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E00" w:rsidRPr="00570BBB" w:rsidRDefault="00295EBC" w:rsidP="00984E00">
      <w:pPr>
        <w:rPr>
          <w:rFonts w:ascii="Verdana" w:hAnsi="Verdana"/>
          <w:noProof/>
          <w:lang w:eastAsia="el-GR"/>
        </w:rPr>
      </w:pPr>
      <w:r>
        <w:rPr>
          <w:noProof/>
          <w:lang w:eastAsia="el-GR"/>
        </w:rPr>
        <w:drawing>
          <wp:anchor distT="0" distB="0" distL="114300" distR="114300" simplePos="0" relativeHeight="251658240" behindDoc="0" locked="0" layoutInCell="1" allowOverlap="1">
            <wp:simplePos x="0" y="0"/>
            <wp:positionH relativeFrom="column">
              <wp:posOffset>89343</wp:posOffset>
            </wp:positionH>
            <wp:positionV relativeFrom="paragraph">
              <wp:posOffset>79267</wp:posOffset>
            </wp:positionV>
            <wp:extent cx="785004" cy="862642"/>
            <wp:effectExtent l="0" t="0" r="0" b="0"/>
            <wp:wrapNone/>
            <wp:docPr id="3"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288" cy="868448"/>
                    </a:xfrm>
                    <a:prstGeom prst="rect">
                      <a:avLst/>
                    </a:prstGeom>
                  </pic:spPr>
                </pic:pic>
              </a:graphicData>
            </a:graphic>
          </wp:anchor>
        </w:drawing>
      </w:r>
      <w:r>
        <w:rPr>
          <w:noProof/>
          <w:lang w:eastAsia="el-GR"/>
        </w:rPr>
        <w:drawing>
          <wp:anchor distT="0" distB="0" distL="114300" distR="114300" simplePos="0" relativeHeight="251659264" behindDoc="0" locked="0" layoutInCell="1" allowOverlap="1">
            <wp:simplePos x="0" y="0"/>
            <wp:positionH relativeFrom="column">
              <wp:posOffset>1438922</wp:posOffset>
            </wp:positionH>
            <wp:positionV relativeFrom="paragraph">
              <wp:posOffset>69850</wp:posOffset>
            </wp:positionV>
            <wp:extent cx="790575" cy="771525"/>
            <wp:effectExtent l="0" t="0" r="9525" b="9525"/>
            <wp:wrapNone/>
            <wp:docPr id="5" name="Εικόνα 5"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clipart&#10;&#10;Περιγραφή που δημιουργήθηκε αυτόματα"/>
                    <pic:cNvPicPr/>
                  </pic:nvPicPr>
                  <pic:blipFill rotWithShape="1">
                    <a:blip r:embed="rId6" cstate="print">
                      <a:extLst>
                        <a:ext uri="{28A0092B-C50C-407E-A947-70E740481C1C}">
                          <a14:useLocalDpi xmlns:a14="http://schemas.microsoft.com/office/drawing/2010/main" val="0"/>
                        </a:ext>
                      </a:extLst>
                    </a:blip>
                    <a:srcRect l="18973"/>
                    <a:stretch/>
                  </pic:blipFill>
                  <pic:spPr bwMode="auto">
                    <a:xfrm>
                      <a:off x="0" y="0"/>
                      <a:ext cx="790575" cy="77152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l-GR"/>
        </w:rPr>
        <w:drawing>
          <wp:anchor distT="0" distB="0" distL="114300" distR="114300" simplePos="0" relativeHeight="251661312" behindDoc="0" locked="0" layoutInCell="1" allowOverlap="1">
            <wp:simplePos x="0" y="0"/>
            <wp:positionH relativeFrom="column">
              <wp:posOffset>4264528</wp:posOffset>
            </wp:positionH>
            <wp:positionV relativeFrom="paragraph">
              <wp:posOffset>79267</wp:posOffset>
            </wp:positionV>
            <wp:extent cx="784285" cy="7810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672" cy="781435"/>
                    </a:xfrm>
                    <a:prstGeom prst="rect">
                      <a:avLst/>
                    </a:prstGeom>
                    <a:noFill/>
                    <a:ln>
                      <a:noFill/>
                    </a:ln>
                  </pic:spPr>
                </pic:pic>
              </a:graphicData>
            </a:graphic>
          </wp:anchor>
        </w:drawing>
      </w:r>
      <w:r>
        <w:rPr>
          <w:noProof/>
          <w:lang w:eastAsia="el-GR"/>
        </w:rPr>
        <w:drawing>
          <wp:anchor distT="0" distB="0" distL="114300" distR="114300" simplePos="0" relativeHeight="251660288" behindDoc="0" locked="0" layoutInCell="1" allowOverlap="1">
            <wp:simplePos x="0" y="0"/>
            <wp:positionH relativeFrom="column">
              <wp:posOffset>2767498</wp:posOffset>
            </wp:positionH>
            <wp:positionV relativeFrom="paragraph">
              <wp:posOffset>29210</wp:posOffset>
            </wp:positionV>
            <wp:extent cx="948906" cy="831215"/>
            <wp:effectExtent l="0" t="0" r="3810" b="6985"/>
            <wp:wrapNone/>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906" cy="831215"/>
                    </a:xfrm>
                    <a:prstGeom prst="rect">
                      <a:avLst/>
                    </a:prstGeom>
                    <a:noFill/>
                  </pic:spPr>
                </pic:pic>
              </a:graphicData>
            </a:graphic>
          </wp:anchor>
        </w:drawing>
      </w:r>
      <w:r>
        <w:rPr>
          <w:noProof/>
          <w:lang w:eastAsia="el-GR"/>
        </w:rPr>
        <w:drawing>
          <wp:anchor distT="0" distB="0" distL="114300" distR="114300" simplePos="0" relativeHeight="251662336" behindDoc="0" locked="0" layoutInCell="1" allowOverlap="1">
            <wp:simplePos x="0" y="0"/>
            <wp:positionH relativeFrom="column">
              <wp:posOffset>5631048</wp:posOffset>
            </wp:positionH>
            <wp:positionV relativeFrom="paragraph">
              <wp:posOffset>95885</wp:posOffset>
            </wp:positionV>
            <wp:extent cx="742950" cy="748030"/>
            <wp:effectExtent l="0" t="0" r="0" b="0"/>
            <wp:wrapNone/>
            <wp:docPr id="6" name="Εικόνα 6"/>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rotWithShape="1">
                    <a:blip r:embed="rId9" cstate="print">
                      <a:extLst>
                        <a:ext uri="{28A0092B-C50C-407E-A947-70E740481C1C}">
                          <a14:useLocalDpi xmlns:a14="http://schemas.microsoft.com/office/drawing/2010/main" val="0"/>
                        </a:ext>
                      </a:extLst>
                    </a:blip>
                    <a:srcRect l="55663" r="3352" b="79383"/>
                    <a:stretch/>
                  </pic:blipFill>
                  <pic:spPr bwMode="auto">
                    <a:xfrm>
                      <a:off x="0" y="0"/>
                      <a:ext cx="742950" cy="748030"/>
                    </a:xfrm>
                    <a:prstGeom prst="rect">
                      <a:avLst/>
                    </a:prstGeom>
                    <a:ln>
                      <a:noFill/>
                    </a:ln>
                    <a:extLst>
                      <a:ext uri="{53640926-AAD7-44D8-BBD7-CCE9431645EC}">
                        <a14:shadowObscured xmlns:a14="http://schemas.microsoft.com/office/drawing/2010/main"/>
                      </a:ext>
                    </a:extLst>
                  </pic:spPr>
                </pic:pic>
              </a:graphicData>
            </a:graphic>
          </wp:anchor>
        </w:drawing>
      </w:r>
    </w:p>
    <w:p w:rsidR="000C26D3" w:rsidRDefault="000C26D3" w:rsidP="00984E00">
      <w:pPr>
        <w:rPr>
          <w:sz w:val="24"/>
          <w:szCs w:val="24"/>
        </w:rPr>
      </w:pPr>
      <w:bookmarkStart w:id="0" w:name="_Hlk141958542"/>
      <w:bookmarkEnd w:id="0"/>
    </w:p>
    <w:p w:rsidR="000C26D3" w:rsidRDefault="000C26D3" w:rsidP="00984E00">
      <w:pPr>
        <w:rPr>
          <w:sz w:val="24"/>
          <w:szCs w:val="24"/>
        </w:rPr>
      </w:pPr>
    </w:p>
    <w:p w:rsidR="00984E00" w:rsidRPr="00C6283C" w:rsidRDefault="00E02BF6" w:rsidP="00835551">
      <w:pPr>
        <w:rPr>
          <w:b/>
          <w:bCs/>
          <w:sz w:val="24"/>
          <w:szCs w:val="24"/>
        </w:rPr>
      </w:pPr>
      <w:r>
        <w:rPr>
          <w:b/>
          <w:bCs/>
          <w:sz w:val="24"/>
          <w:szCs w:val="24"/>
          <w:lang w:val="en-US"/>
        </w:rPr>
        <w:t>11</w:t>
      </w:r>
      <w:r w:rsidR="000C26D3">
        <w:rPr>
          <w:b/>
          <w:bCs/>
          <w:sz w:val="24"/>
          <w:szCs w:val="24"/>
        </w:rPr>
        <w:t>-8-2023</w:t>
      </w:r>
    </w:p>
    <w:p w:rsidR="00835551" w:rsidRPr="00822B4A" w:rsidRDefault="00835551" w:rsidP="00835551">
      <w:pPr>
        <w:jc w:val="center"/>
        <w:rPr>
          <w:rFonts w:ascii="Calibri" w:hAnsi="Calibri"/>
          <w:b/>
          <w:bCs/>
          <w:sz w:val="24"/>
          <w:szCs w:val="24"/>
          <w:u w:val="single"/>
        </w:rPr>
      </w:pPr>
      <w:r>
        <w:rPr>
          <w:rFonts w:ascii="Calibri" w:hAnsi="Calibri"/>
          <w:b/>
          <w:bCs/>
          <w:sz w:val="24"/>
          <w:szCs w:val="24"/>
          <w:u w:val="single"/>
        </w:rPr>
        <w:t xml:space="preserve">ΚΟΙΝΟ </w:t>
      </w:r>
      <w:r w:rsidRPr="00072CB3">
        <w:rPr>
          <w:rFonts w:ascii="Calibri" w:hAnsi="Calibri"/>
          <w:b/>
          <w:bCs/>
          <w:sz w:val="24"/>
          <w:szCs w:val="24"/>
          <w:u w:val="single"/>
        </w:rPr>
        <w:t xml:space="preserve">ΔΕΛΤΙΟ ΤΥΠΟΥ </w:t>
      </w:r>
      <w:r w:rsidRPr="00C32A2E">
        <w:rPr>
          <w:rFonts w:ascii="Calibri" w:hAnsi="Calibri"/>
          <w:b/>
          <w:bCs/>
          <w:sz w:val="24"/>
          <w:szCs w:val="24"/>
          <w:u w:val="single"/>
        </w:rPr>
        <w:t>ΙΑΤΡΙΚΩΝ ΣΥΛΛΟΓΩΝ Α.Μ.Θ.</w:t>
      </w:r>
    </w:p>
    <w:p w:rsidR="000C26D3" w:rsidRDefault="000C26D3" w:rsidP="00835551">
      <w:pPr>
        <w:spacing w:after="0" w:line="240" w:lineRule="auto"/>
        <w:jc w:val="center"/>
        <w:rPr>
          <w:rFonts w:cstheme="minorHAnsi"/>
          <w:b/>
          <w:bCs/>
          <w:sz w:val="21"/>
          <w:szCs w:val="21"/>
        </w:rPr>
      </w:pPr>
      <w:r w:rsidRPr="00792709">
        <w:rPr>
          <w:rFonts w:ascii="Roboto" w:hAnsi="Roboto"/>
          <w:b/>
          <w:bCs/>
          <w:color w:val="1F1F1F"/>
          <w:sz w:val="33"/>
          <w:szCs w:val="33"/>
          <w:shd w:val="clear" w:color="auto" w:fill="FFFFFF"/>
        </w:rPr>
        <w:t>Στελέχωση πληρωμάτων στα ασθενοφόρα</w:t>
      </w:r>
    </w:p>
    <w:p w:rsidR="006976B0" w:rsidRPr="006976B0" w:rsidRDefault="006976B0" w:rsidP="006976B0">
      <w:pPr>
        <w:spacing w:after="0" w:line="240" w:lineRule="auto"/>
        <w:jc w:val="center"/>
        <w:rPr>
          <w:rFonts w:cstheme="minorHAnsi"/>
          <w:b/>
          <w:bCs/>
          <w:sz w:val="21"/>
          <w:szCs w:val="21"/>
        </w:rPr>
      </w:pPr>
    </w:p>
    <w:p w:rsidR="007C7D86" w:rsidRDefault="007C7D86" w:rsidP="007C7D86">
      <w:pPr>
        <w:tabs>
          <w:tab w:val="left" w:pos="4395"/>
        </w:tabs>
        <w:spacing w:after="0" w:line="240" w:lineRule="auto"/>
        <w:ind w:firstLine="284"/>
        <w:jc w:val="both"/>
        <w:rPr>
          <w:sz w:val="24"/>
          <w:szCs w:val="24"/>
        </w:rPr>
      </w:pPr>
      <w:r w:rsidRPr="007C7D86">
        <w:rPr>
          <w:rFonts w:cs="Times New Roman"/>
          <w:sz w:val="24"/>
          <w:szCs w:val="24"/>
        </w:rPr>
        <w:t xml:space="preserve">Πριν λίγες ημέρες ψηφίστηκε στη βουλή, κατά πλειοψηφία, η </w:t>
      </w:r>
      <w:r w:rsidRPr="007C7D86">
        <w:rPr>
          <w:rFonts w:cstheme="minorHAnsi"/>
          <w:sz w:val="24"/>
          <w:szCs w:val="24"/>
        </w:rPr>
        <w:t xml:space="preserve">Πράξη Νομοθετικού Περιεχομένου (ΦΕΚ 132-05/07/2023 </w:t>
      </w:r>
      <w:proofErr w:type="spellStart"/>
      <w:r w:rsidRPr="007C7D86">
        <w:rPr>
          <w:rFonts w:cstheme="minorHAnsi"/>
          <w:sz w:val="24"/>
          <w:szCs w:val="24"/>
        </w:rPr>
        <w:t>τ.Α</w:t>
      </w:r>
      <w:proofErr w:type="spellEnd"/>
      <w:r w:rsidRPr="007C7D86">
        <w:rPr>
          <w:rFonts w:cstheme="minorHAnsi"/>
          <w:sz w:val="24"/>
          <w:szCs w:val="24"/>
        </w:rPr>
        <w:t xml:space="preserve">΄) που </w:t>
      </w:r>
      <w:r w:rsidRPr="007C7D86">
        <w:rPr>
          <w:rFonts w:cs="Times New Roman"/>
          <w:sz w:val="24"/>
          <w:szCs w:val="24"/>
        </w:rPr>
        <w:t>προβλέπει τη διενέργεια</w:t>
      </w:r>
      <w:r w:rsidRPr="007C7D86">
        <w:rPr>
          <w:rFonts w:cstheme="minorHAnsi"/>
          <w:sz w:val="24"/>
          <w:szCs w:val="24"/>
        </w:rPr>
        <w:t xml:space="preserve"> διακομιδών ασθενών με ΕΚΑΒ που θα στελεχώνονται με μεικτά πληρώματα και τη συνδρομή του Πυροσβεστικού Σώματος, των Ενόπλων Δυνάμεων και τους ΟΤΑ για την εκτέλεση υπηρεσίας οδηγού με τη συνοδεία υγειονομικού προσωπικού πάσης φύσεως. Σκοπός του νομοσχεδίου αυτού είναι να καλυφθεί η </w:t>
      </w:r>
      <w:proofErr w:type="spellStart"/>
      <w:r w:rsidRPr="007C7D86">
        <w:rPr>
          <w:rFonts w:cstheme="minorHAnsi"/>
          <w:sz w:val="24"/>
          <w:szCs w:val="24"/>
        </w:rPr>
        <w:t>υποστελέχωση</w:t>
      </w:r>
      <w:proofErr w:type="spellEnd"/>
      <w:r w:rsidRPr="007C7D86">
        <w:rPr>
          <w:rFonts w:cstheme="minorHAnsi"/>
          <w:sz w:val="24"/>
          <w:szCs w:val="24"/>
        </w:rPr>
        <w:t xml:space="preserve"> τω</w:t>
      </w:r>
      <w:r w:rsidRPr="007C7D86">
        <w:rPr>
          <w:sz w:val="24"/>
          <w:szCs w:val="24"/>
        </w:rPr>
        <w:t xml:space="preserve">ν πληρωμάτων - εκπαιδευμένοι </w:t>
      </w:r>
      <w:proofErr w:type="spellStart"/>
      <w:r w:rsidRPr="007C7D86">
        <w:rPr>
          <w:sz w:val="24"/>
          <w:szCs w:val="24"/>
        </w:rPr>
        <w:t>διασώστες</w:t>
      </w:r>
      <w:proofErr w:type="spellEnd"/>
      <w:r w:rsidRPr="007C7D86">
        <w:rPr>
          <w:sz w:val="24"/>
          <w:szCs w:val="24"/>
        </w:rPr>
        <w:t xml:space="preserve"> -  στα ασθενοφόρα των δομών του ΕΚΑΒ, των Κέντρων Υγείας και των Πολυδύναμων Περιφερειακών Ιατρείων των ορισμένων περιοχών της χώρας.</w:t>
      </w:r>
    </w:p>
    <w:p w:rsidR="00684F05" w:rsidRPr="007C7D86" w:rsidRDefault="00684F05" w:rsidP="007C7D86">
      <w:pPr>
        <w:tabs>
          <w:tab w:val="left" w:pos="4395"/>
        </w:tabs>
        <w:spacing w:after="0" w:line="240" w:lineRule="auto"/>
        <w:ind w:firstLine="284"/>
        <w:jc w:val="both"/>
        <w:rPr>
          <w:sz w:val="24"/>
          <w:szCs w:val="24"/>
        </w:rPr>
      </w:pPr>
    </w:p>
    <w:p w:rsidR="007C7D86" w:rsidRDefault="007C7D86" w:rsidP="007C7D86">
      <w:pPr>
        <w:tabs>
          <w:tab w:val="left" w:pos="4395"/>
        </w:tabs>
        <w:spacing w:after="0" w:line="240" w:lineRule="auto"/>
        <w:ind w:firstLine="284"/>
        <w:jc w:val="both"/>
        <w:rPr>
          <w:sz w:val="24"/>
          <w:szCs w:val="24"/>
        </w:rPr>
      </w:pPr>
      <w:r w:rsidRPr="007C7D86">
        <w:rPr>
          <w:sz w:val="24"/>
          <w:szCs w:val="24"/>
        </w:rPr>
        <w:t xml:space="preserve">Οι ιατρικοί σύλλογοι Ανατολικής Μακεδονίας και Θράκης είναι αντίθετοι </w:t>
      </w:r>
      <w:r w:rsidR="00684F05" w:rsidRPr="00D939F0">
        <w:rPr>
          <w:sz w:val="24"/>
          <w:szCs w:val="24"/>
        </w:rPr>
        <w:t xml:space="preserve">στο </w:t>
      </w:r>
      <w:proofErr w:type="spellStart"/>
      <w:r w:rsidR="00684F05" w:rsidRPr="00D939F0">
        <w:rPr>
          <w:sz w:val="24"/>
          <w:szCs w:val="24"/>
        </w:rPr>
        <w:t>μεσομακροπρόθεσμο</w:t>
      </w:r>
      <w:proofErr w:type="spellEnd"/>
      <w:r w:rsidR="00684F05" w:rsidRPr="00D939F0">
        <w:rPr>
          <w:sz w:val="24"/>
          <w:szCs w:val="24"/>
        </w:rPr>
        <w:t xml:space="preserve"> χαρακτήρα του παραπάνω μέτρου</w:t>
      </w:r>
      <w:r w:rsidRPr="007C7D86">
        <w:rPr>
          <w:sz w:val="24"/>
          <w:szCs w:val="24"/>
        </w:rPr>
        <w:t xml:space="preserve">. Το  ζήτημα που ανακύπτει αφορά στην ασφάλεια περισυλλογής και μεταφοράς ενός ασθενούς η τραυματία, πράξεις οι οποίες πρέπει να γίνονται από ειδικευμένο προσωπικό που έχει λάβει την αντίστοιχη εκπαίδευση. </w:t>
      </w:r>
      <w:r w:rsidR="00684F05">
        <w:rPr>
          <w:sz w:val="24"/>
          <w:szCs w:val="24"/>
        </w:rPr>
        <w:t xml:space="preserve">Όσον αφορά στον οδηγό που διατίθεται από τις ένοπλες δυνάμεις και άλλες υπηρεσίες, μη διαθέτοντας </w:t>
      </w:r>
      <w:r w:rsidRPr="007C7D86">
        <w:rPr>
          <w:sz w:val="24"/>
          <w:szCs w:val="24"/>
        </w:rPr>
        <w:t xml:space="preserve"> τις κατάλληλες γνώσεις δεν μπορεί να συνδράμει στο ιατρονοσηλευτικό έργο. </w:t>
      </w:r>
    </w:p>
    <w:p w:rsidR="00684F05" w:rsidRPr="007C7D86" w:rsidRDefault="00684F05" w:rsidP="007C7D86">
      <w:pPr>
        <w:tabs>
          <w:tab w:val="left" w:pos="4395"/>
        </w:tabs>
        <w:spacing w:after="0" w:line="240" w:lineRule="auto"/>
        <w:ind w:firstLine="284"/>
        <w:jc w:val="both"/>
        <w:rPr>
          <w:sz w:val="24"/>
          <w:szCs w:val="24"/>
        </w:rPr>
      </w:pPr>
    </w:p>
    <w:p w:rsidR="007C7D86" w:rsidRDefault="007C7D86" w:rsidP="007C7D86">
      <w:pPr>
        <w:tabs>
          <w:tab w:val="left" w:pos="4395"/>
        </w:tabs>
        <w:spacing w:after="0" w:line="240" w:lineRule="auto"/>
        <w:ind w:firstLine="284"/>
        <w:jc w:val="both"/>
        <w:rPr>
          <w:sz w:val="24"/>
          <w:szCs w:val="24"/>
        </w:rPr>
      </w:pPr>
      <w:r w:rsidRPr="007C7D86">
        <w:rPr>
          <w:sz w:val="24"/>
          <w:szCs w:val="24"/>
        </w:rPr>
        <w:t xml:space="preserve">Ένα επιπλέον ζήτημα που προκύπτει είναι ότι σε όλη τη διάρκειά του </w:t>
      </w:r>
      <w:r w:rsidR="003660DA">
        <w:rPr>
          <w:sz w:val="24"/>
          <w:szCs w:val="24"/>
        </w:rPr>
        <w:t>24ω</w:t>
      </w:r>
      <w:r w:rsidRPr="007C7D86">
        <w:rPr>
          <w:sz w:val="24"/>
          <w:szCs w:val="24"/>
        </w:rPr>
        <w:t xml:space="preserve">ρου απαιτείται η εργασία ενός επιπλέον ιατρού και νοσηλευτή που θα έχουν το ρόλο του </w:t>
      </w:r>
      <w:proofErr w:type="spellStart"/>
      <w:r w:rsidRPr="007C7D86">
        <w:rPr>
          <w:sz w:val="24"/>
          <w:szCs w:val="24"/>
        </w:rPr>
        <w:t>διασώστη</w:t>
      </w:r>
      <w:proofErr w:type="spellEnd"/>
      <w:r w:rsidRPr="007C7D86">
        <w:rPr>
          <w:sz w:val="24"/>
          <w:szCs w:val="24"/>
        </w:rPr>
        <w:t>.</w:t>
      </w:r>
      <w:r w:rsidR="003660DA">
        <w:rPr>
          <w:sz w:val="24"/>
          <w:szCs w:val="24"/>
        </w:rPr>
        <w:t xml:space="preserve"> Με δεδομένες τις ελλείψεις σε προσωπικό </w:t>
      </w:r>
      <w:r w:rsidRPr="007C7D86">
        <w:rPr>
          <w:sz w:val="24"/>
          <w:szCs w:val="24"/>
        </w:rPr>
        <w:t>που ήδη υπάρχουν στις πρωτοβάθμιες δομές υγείας</w:t>
      </w:r>
      <w:r w:rsidR="003660DA">
        <w:rPr>
          <w:sz w:val="24"/>
          <w:szCs w:val="24"/>
        </w:rPr>
        <w:t>,</w:t>
      </w:r>
      <w:r w:rsidRPr="007C7D86">
        <w:rPr>
          <w:sz w:val="24"/>
          <w:szCs w:val="24"/>
        </w:rPr>
        <w:t xml:space="preserve"> συμπεραίνουμε ότι πολλά κέντρα υγείας ενδεχομένως να μην μπορούν να ανταπεξέλθουν στις αυξημένες απαιτήσεις σε ανθρώπινο δυναμικό</w:t>
      </w:r>
      <w:r w:rsidR="00F20722">
        <w:rPr>
          <w:sz w:val="24"/>
          <w:szCs w:val="24"/>
        </w:rPr>
        <w:t xml:space="preserve"> που προβλέπει το νέο νομοσχέδιο</w:t>
      </w:r>
      <w:r w:rsidRPr="007C7D86">
        <w:rPr>
          <w:sz w:val="24"/>
          <w:szCs w:val="24"/>
        </w:rPr>
        <w:t xml:space="preserve">.  </w:t>
      </w:r>
    </w:p>
    <w:p w:rsidR="00D939F0" w:rsidRPr="007C7D86" w:rsidRDefault="00D939F0" w:rsidP="007C7D86">
      <w:pPr>
        <w:tabs>
          <w:tab w:val="left" w:pos="4395"/>
        </w:tabs>
        <w:spacing w:after="0" w:line="240" w:lineRule="auto"/>
        <w:ind w:firstLine="284"/>
        <w:jc w:val="both"/>
        <w:rPr>
          <w:sz w:val="24"/>
          <w:szCs w:val="24"/>
        </w:rPr>
      </w:pPr>
    </w:p>
    <w:p w:rsidR="007C7D86" w:rsidRPr="007C7D86" w:rsidRDefault="007C7D86" w:rsidP="00951D61">
      <w:pPr>
        <w:spacing w:after="0"/>
        <w:ind w:firstLine="284"/>
        <w:jc w:val="both"/>
        <w:rPr>
          <w:sz w:val="24"/>
          <w:szCs w:val="24"/>
        </w:rPr>
      </w:pPr>
      <w:r w:rsidRPr="007C7D86">
        <w:rPr>
          <w:sz w:val="24"/>
          <w:szCs w:val="24"/>
          <w:u w:val="single"/>
        </w:rPr>
        <w:t xml:space="preserve">Ζητούμε την άμεση στελέχωση του ΕΚΑΒ με επαγγελματίες οδηγούς ασθενοφόρου και </w:t>
      </w:r>
      <w:proofErr w:type="spellStart"/>
      <w:r w:rsidRPr="007C7D86">
        <w:rPr>
          <w:sz w:val="24"/>
          <w:szCs w:val="24"/>
          <w:u w:val="single"/>
        </w:rPr>
        <w:t>διασώστες</w:t>
      </w:r>
      <w:proofErr w:type="spellEnd"/>
      <w:r w:rsidRPr="007C7D86">
        <w:rPr>
          <w:sz w:val="24"/>
          <w:szCs w:val="24"/>
          <w:u w:val="single"/>
        </w:rPr>
        <w:t xml:space="preserve"> – πληρώματα ασθενοφόρου καθώς και δημιουργία βάσεων ΕΚΑΒ στα Κέντρα Υγείας της </w:t>
      </w:r>
      <w:r w:rsidR="00E02BF6">
        <w:rPr>
          <w:sz w:val="24"/>
          <w:szCs w:val="24"/>
          <w:u w:val="single"/>
        </w:rPr>
        <w:t>Περιφέρειας Α.Μ.Θ</w:t>
      </w:r>
      <w:r w:rsidRPr="007C7D86">
        <w:rPr>
          <w:sz w:val="24"/>
          <w:szCs w:val="24"/>
          <w:u w:val="single"/>
        </w:rPr>
        <w:t>, σε 24ωρη βάση</w:t>
      </w:r>
      <w:r w:rsidRPr="007C7D86">
        <w:rPr>
          <w:sz w:val="24"/>
          <w:szCs w:val="24"/>
        </w:rPr>
        <w:t>.</w:t>
      </w:r>
    </w:p>
    <w:p w:rsidR="000C26D3" w:rsidRPr="006976B0" w:rsidRDefault="000C26D3" w:rsidP="000C26D3">
      <w:pPr>
        <w:spacing w:after="0"/>
        <w:jc w:val="both"/>
      </w:pPr>
    </w:p>
    <w:p w:rsidR="000C26D3" w:rsidRPr="006976B0" w:rsidRDefault="000C26D3" w:rsidP="000C26D3">
      <w:pPr>
        <w:spacing w:after="0"/>
        <w:jc w:val="both"/>
      </w:pPr>
    </w:p>
    <w:p w:rsidR="00984E00" w:rsidRPr="00685031" w:rsidRDefault="00984E00" w:rsidP="000C26D3">
      <w:pPr>
        <w:spacing w:after="0"/>
        <w:rPr>
          <w:b/>
          <w:bCs/>
          <w:sz w:val="24"/>
          <w:szCs w:val="24"/>
        </w:rPr>
      </w:pPr>
      <w:r w:rsidRPr="00685031">
        <w:rPr>
          <w:b/>
          <w:bCs/>
          <w:sz w:val="24"/>
          <w:szCs w:val="24"/>
        </w:rPr>
        <w:t>ΓΙΑ ΤΟΥΣ ΙΑΤΡΙΚΟΥΣ ΣΥΛΛΟΓΟΥΣ</w:t>
      </w:r>
      <w:r w:rsidRPr="00685031">
        <w:rPr>
          <w:b/>
          <w:bCs/>
          <w:sz w:val="24"/>
          <w:szCs w:val="24"/>
        </w:rPr>
        <w:br/>
        <w:t>ΑΝΑΤΟΛΙΚΗΣ ΜΑΚΕΔΟΝΙΑΣ &amp; ΘΡΑΚΗΣ</w:t>
      </w:r>
    </w:p>
    <w:p w:rsidR="00984E00" w:rsidRPr="00685031" w:rsidRDefault="00984E00" w:rsidP="00984E00">
      <w:pPr>
        <w:spacing w:after="0"/>
        <w:jc w:val="both"/>
        <w:rPr>
          <w:b/>
          <w:sz w:val="24"/>
          <w:szCs w:val="24"/>
        </w:rPr>
      </w:pPr>
    </w:p>
    <w:p w:rsidR="00984E00" w:rsidRPr="00685031" w:rsidRDefault="00984E00" w:rsidP="00984E00">
      <w:pPr>
        <w:spacing w:after="0"/>
        <w:jc w:val="both"/>
        <w:rPr>
          <w:b/>
          <w:sz w:val="24"/>
          <w:szCs w:val="24"/>
        </w:rPr>
      </w:pPr>
      <w:r w:rsidRPr="00685031">
        <w:rPr>
          <w:b/>
          <w:sz w:val="24"/>
          <w:szCs w:val="24"/>
        </w:rPr>
        <w:t>ΟΙ ΠΡΟΕΔΡΟΙ</w:t>
      </w:r>
    </w:p>
    <w:p w:rsidR="000C26D3" w:rsidRPr="00685031" w:rsidRDefault="000C26D3" w:rsidP="000C26D3">
      <w:pPr>
        <w:spacing w:after="0" w:line="240" w:lineRule="auto"/>
        <w:jc w:val="both"/>
        <w:rPr>
          <w:b/>
          <w:sz w:val="24"/>
          <w:szCs w:val="24"/>
        </w:rPr>
      </w:pPr>
      <w:r w:rsidRPr="00685031">
        <w:rPr>
          <w:b/>
          <w:sz w:val="24"/>
          <w:szCs w:val="24"/>
        </w:rPr>
        <w:t>ΧΑΤΖΗΠΑΠΑΣ ΧΡΗΣΤΟΣ – Πρόεδρος Ι.Σ. Έβρου</w:t>
      </w:r>
    </w:p>
    <w:p w:rsidR="000C26D3" w:rsidRPr="00685031" w:rsidRDefault="000C26D3" w:rsidP="000C26D3">
      <w:pPr>
        <w:spacing w:after="0" w:line="240" w:lineRule="auto"/>
        <w:jc w:val="both"/>
        <w:rPr>
          <w:b/>
          <w:sz w:val="24"/>
          <w:szCs w:val="24"/>
        </w:rPr>
      </w:pPr>
      <w:r w:rsidRPr="00685031">
        <w:rPr>
          <w:b/>
          <w:sz w:val="24"/>
          <w:szCs w:val="24"/>
        </w:rPr>
        <w:t>ΛΟΥΡΜΠΑΣ ΒΑΣΙΛΕΙΟΣ – Πρόεδρος Ι.Σ. Ροδόπης</w:t>
      </w:r>
    </w:p>
    <w:p w:rsidR="000C26D3" w:rsidRPr="00685031" w:rsidRDefault="000C26D3" w:rsidP="000C26D3">
      <w:pPr>
        <w:spacing w:after="0" w:line="240" w:lineRule="auto"/>
        <w:jc w:val="both"/>
        <w:rPr>
          <w:b/>
          <w:sz w:val="24"/>
          <w:szCs w:val="24"/>
        </w:rPr>
      </w:pPr>
      <w:r w:rsidRPr="00685031">
        <w:rPr>
          <w:b/>
          <w:sz w:val="24"/>
          <w:szCs w:val="24"/>
        </w:rPr>
        <w:t xml:space="preserve">ΣΠΑΝΟΠΟΥΛΟΣ  ΙΩΑΝΝΗΣ – Πρόεδρος Ι.Σ. Ξάνθης </w:t>
      </w:r>
    </w:p>
    <w:p w:rsidR="000C26D3" w:rsidRPr="00685031" w:rsidRDefault="000C26D3" w:rsidP="000C26D3">
      <w:pPr>
        <w:spacing w:after="0" w:line="240" w:lineRule="auto"/>
        <w:jc w:val="both"/>
        <w:rPr>
          <w:b/>
          <w:sz w:val="24"/>
          <w:szCs w:val="24"/>
        </w:rPr>
      </w:pPr>
      <w:r w:rsidRPr="00685031">
        <w:rPr>
          <w:b/>
          <w:sz w:val="24"/>
          <w:szCs w:val="24"/>
        </w:rPr>
        <w:t>ΑΝΤΩΝΙΟΥ ΑΝΑΣΤΑΣΙΑ– Πρόεδρος Ι.Σ. Καβάλας</w:t>
      </w:r>
    </w:p>
    <w:p w:rsidR="000C26D3" w:rsidRPr="00685031" w:rsidRDefault="000C26D3" w:rsidP="000C26D3">
      <w:pPr>
        <w:spacing w:after="0" w:line="240" w:lineRule="auto"/>
        <w:jc w:val="both"/>
        <w:rPr>
          <w:b/>
          <w:sz w:val="24"/>
          <w:szCs w:val="24"/>
        </w:rPr>
      </w:pPr>
      <w:r w:rsidRPr="00685031">
        <w:rPr>
          <w:b/>
          <w:sz w:val="24"/>
          <w:szCs w:val="24"/>
        </w:rPr>
        <w:t xml:space="preserve">ΒΑΣΙΛΕΙΟΥ ΟΛΓΑ – Πρόεδρος Ι.Σ. Δράμας </w:t>
      </w:r>
    </w:p>
    <w:p w:rsidR="000C26D3" w:rsidRPr="00982756" w:rsidRDefault="000C26D3" w:rsidP="000C26D3">
      <w:pPr>
        <w:spacing w:after="0" w:line="240" w:lineRule="auto"/>
        <w:jc w:val="both"/>
        <w:rPr>
          <w:b/>
          <w:sz w:val="24"/>
          <w:szCs w:val="24"/>
        </w:rPr>
      </w:pPr>
    </w:p>
    <w:p w:rsidR="00984E00" w:rsidRPr="00C6283C" w:rsidRDefault="00984E00" w:rsidP="00984E00">
      <w:pPr>
        <w:rPr>
          <w:sz w:val="24"/>
          <w:szCs w:val="24"/>
        </w:rPr>
      </w:pPr>
    </w:p>
    <w:sectPr w:rsidR="00984E00" w:rsidRPr="00C6283C" w:rsidSect="007C7D86">
      <w:pgSz w:w="11906" w:h="16838"/>
      <w:pgMar w:top="568" w:right="127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CEA"/>
    <w:multiLevelType w:val="hybridMultilevel"/>
    <w:tmpl w:val="14F8B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5853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00"/>
    <w:rsid w:val="000C26D3"/>
    <w:rsid w:val="001F5BB7"/>
    <w:rsid w:val="00295EBC"/>
    <w:rsid w:val="003660DA"/>
    <w:rsid w:val="00435149"/>
    <w:rsid w:val="00536557"/>
    <w:rsid w:val="0057594E"/>
    <w:rsid w:val="00667120"/>
    <w:rsid w:val="00684F05"/>
    <w:rsid w:val="00685031"/>
    <w:rsid w:val="006976B0"/>
    <w:rsid w:val="007C7D86"/>
    <w:rsid w:val="00835551"/>
    <w:rsid w:val="008E103F"/>
    <w:rsid w:val="00926854"/>
    <w:rsid w:val="00951D61"/>
    <w:rsid w:val="00984E00"/>
    <w:rsid w:val="00BB16A2"/>
    <w:rsid w:val="00C6283C"/>
    <w:rsid w:val="00CC41B2"/>
    <w:rsid w:val="00D939F0"/>
    <w:rsid w:val="00DB66A0"/>
    <w:rsid w:val="00E02BF6"/>
    <w:rsid w:val="00E40C7C"/>
    <w:rsid w:val="00F20722"/>
    <w:rsid w:val="00F949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90C"/>
  <w15:docId w15:val="{C675FC06-D2C7-4341-B238-77A7A138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E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6D3"/>
    <w:pPr>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2023-08-07T15:02:00Z</cp:lastPrinted>
  <dcterms:created xsi:type="dcterms:W3CDTF">2023-08-10T10:59:00Z</dcterms:created>
  <dcterms:modified xsi:type="dcterms:W3CDTF">2023-08-10T10:59:00Z</dcterms:modified>
</cp:coreProperties>
</file>