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C2A6" w14:textId="224FD7C3" w:rsidR="004F303C" w:rsidRDefault="004F303C" w:rsidP="004F303C">
      <w:pPr>
        <w:tabs>
          <w:tab w:val="left" w:pos="4253"/>
        </w:tabs>
        <w:spacing w:line="360" w:lineRule="auto"/>
        <w:rPr>
          <w:sz w:val="22"/>
          <w:szCs w:val="22"/>
        </w:rPr>
      </w:pPr>
      <w:r>
        <w:rPr>
          <w:sz w:val="22"/>
          <w:szCs w:val="22"/>
        </w:rPr>
        <w:t>AEMY A.E. 16/12/2025</w:t>
      </w:r>
    </w:p>
    <w:p w14:paraId="5B8B46F3" w14:textId="279F797A" w:rsidR="004F303C" w:rsidRDefault="004F303C" w:rsidP="004F303C">
      <w:pPr>
        <w:tabs>
          <w:tab w:val="left" w:pos="4253"/>
        </w:tabs>
        <w:spacing w:line="360" w:lineRule="auto"/>
        <w:rPr>
          <w:sz w:val="22"/>
          <w:szCs w:val="22"/>
        </w:rPr>
      </w:pPr>
      <w:r>
        <w:rPr>
          <w:sz w:val="22"/>
          <w:szCs w:val="22"/>
        </w:rPr>
        <w:t>Α.Π. : Γ.N.Θ 9043</w:t>
      </w:r>
      <w:r>
        <w:rPr>
          <w:b/>
          <w:bCs/>
          <w:sz w:val="22"/>
          <w:szCs w:val="22"/>
          <w:u w:val="single"/>
        </w:rPr>
        <w:t xml:space="preserve">    </w:t>
      </w:r>
      <w:r>
        <w:rPr>
          <w:b/>
          <w:bCs/>
          <w:sz w:val="22"/>
          <w:szCs w:val="22"/>
        </w:rPr>
        <w:t xml:space="preserve">                             </w:t>
      </w:r>
    </w:p>
    <w:p w14:paraId="5E60F1A9" w14:textId="092DC0CE"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40B5D194" w14:textId="049BA95B"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1A35EB64" w14:textId="03D8BF66" w:rsidR="00326CCE" w:rsidRPr="00721D60"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5892299"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7DE802ED" w:rsidR="00C41F1E" w:rsidRPr="00386083" w:rsidRDefault="00C41F1E" w:rsidP="006770F4">
      <w:pPr>
        <w:numPr>
          <w:ilvl w:val="0"/>
          <w:numId w:val="44"/>
        </w:numPr>
        <w:spacing w:line="360" w:lineRule="auto"/>
        <w:ind w:right="-23"/>
        <w:jc w:val="both"/>
        <w:rPr>
          <w:sz w:val="22"/>
          <w:szCs w:val="22"/>
        </w:rPr>
      </w:pPr>
      <w:r w:rsidRPr="00386083">
        <w:rPr>
          <w:sz w:val="22"/>
          <w:szCs w:val="22"/>
        </w:rPr>
        <w:t xml:space="preserve">την έγκριση της </w:t>
      </w:r>
      <w:r w:rsidR="00386083" w:rsidRPr="00386083">
        <w:rPr>
          <w:sz w:val="22"/>
          <w:szCs w:val="22"/>
        </w:rPr>
        <w:t xml:space="preserve">Δ΄ Τροποποίησης Προϋπολογισμού 2025 με την υπ’ αριθμ.36ης/19-09-2025 συνεδρίασης του Διοικητικού Συμβουλίου της Ανώνυμης </w:t>
      </w:r>
      <w:r w:rsidR="00386083" w:rsidRPr="00386083">
        <w:rPr>
          <w:sz w:val="22"/>
          <w:szCs w:val="22"/>
        </w:rPr>
        <w:lastRenderedPageBreak/>
        <w:t>Εταιρείας Μονάδων Υγείας (Α.Ε.Μ.Υ  Α.Ε) ,  αρ.πρωτ.7531/30-09-2025 θέμα 2ο  -  ΑΔΑ : ΡΟΙΠΟΡΡ3-Κ63.</w:t>
      </w:r>
    </w:p>
    <w:p w14:paraId="2F4B06FD" w14:textId="700F177F" w:rsidR="00C41F1E" w:rsidRPr="000011F7" w:rsidRDefault="004B79FD" w:rsidP="006770F4">
      <w:pPr>
        <w:numPr>
          <w:ilvl w:val="0"/>
          <w:numId w:val="44"/>
        </w:numPr>
        <w:spacing w:line="360" w:lineRule="auto"/>
        <w:ind w:right="-23"/>
        <w:jc w:val="both"/>
        <w:rPr>
          <w:sz w:val="22"/>
          <w:szCs w:val="22"/>
        </w:rPr>
      </w:pPr>
      <w:r w:rsidRPr="004B79FD">
        <w:rPr>
          <w:sz w:val="22"/>
          <w:szCs w:val="22"/>
        </w:rPr>
        <w:t xml:space="preserve">Την υπ’ </w:t>
      </w:r>
      <w:proofErr w:type="spellStart"/>
      <w:r w:rsidRPr="004B79FD">
        <w:rPr>
          <w:sz w:val="22"/>
          <w:szCs w:val="22"/>
        </w:rPr>
        <w:t>αριθμ</w:t>
      </w:r>
      <w:proofErr w:type="spellEnd"/>
      <w:r w:rsidRPr="004B79FD">
        <w:rPr>
          <w:sz w:val="22"/>
          <w:szCs w:val="22"/>
        </w:rPr>
        <w:t xml:space="preserve">.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w:t>
      </w:r>
      <w:proofErr w:type="spellStart"/>
      <w:r w:rsidRPr="004B79FD">
        <w:rPr>
          <w:sz w:val="22"/>
          <w:szCs w:val="22"/>
        </w:rPr>
        <w:t>αρ</w:t>
      </w:r>
      <w:proofErr w:type="spellEnd"/>
      <w:r w:rsidRPr="004B79FD">
        <w:rPr>
          <w:sz w:val="22"/>
          <w:szCs w:val="22"/>
        </w:rPr>
        <w:t xml:space="preserve">. </w:t>
      </w:r>
      <w:proofErr w:type="spellStart"/>
      <w:r w:rsidRPr="004B79FD">
        <w:rPr>
          <w:sz w:val="22"/>
          <w:szCs w:val="22"/>
        </w:rPr>
        <w:t>πρωτ</w:t>
      </w:r>
      <w:proofErr w:type="spellEnd"/>
      <w:r w:rsidRPr="004B79FD">
        <w:rPr>
          <w:sz w:val="22"/>
          <w:szCs w:val="22"/>
        </w:rPr>
        <w:t xml:space="preserve">. 3607633/29.04.2025 Ανακοίνωση ΓΕΜΗ” (ΝΕΑ ΑΝΑΚΟΙΝΩΣΗ ΓΕΜΗ </w:t>
      </w:r>
      <w:proofErr w:type="spellStart"/>
      <w:r w:rsidRPr="004B79FD">
        <w:rPr>
          <w:sz w:val="22"/>
          <w:szCs w:val="22"/>
        </w:rPr>
        <w:t>αρ.πρωτ</w:t>
      </w:r>
      <w:proofErr w:type="spellEnd"/>
      <w:r w:rsidRPr="004B79FD">
        <w:rPr>
          <w:sz w:val="22"/>
          <w:szCs w:val="22"/>
        </w:rPr>
        <w:t>.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316CD92"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7CEBE67A" w14:textId="799CE5B9" w:rsidR="008A3134" w:rsidRDefault="008A3134" w:rsidP="008A3134">
      <w:pPr>
        <w:numPr>
          <w:ilvl w:val="0"/>
          <w:numId w:val="44"/>
        </w:numPr>
        <w:spacing w:line="360" w:lineRule="auto"/>
        <w:ind w:right="-23"/>
        <w:jc w:val="both"/>
        <w:rPr>
          <w:sz w:val="22"/>
          <w:szCs w:val="22"/>
        </w:rPr>
      </w:pPr>
      <w:r>
        <w:rPr>
          <w:sz w:val="22"/>
          <w:szCs w:val="22"/>
        </w:rPr>
        <w:t xml:space="preserve">την απόφαση ΔΣ υπ’ </w:t>
      </w:r>
      <w:proofErr w:type="spellStart"/>
      <w:r>
        <w:rPr>
          <w:sz w:val="22"/>
          <w:szCs w:val="22"/>
        </w:rPr>
        <w:t>αρ</w:t>
      </w:r>
      <w:proofErr w:type="spellEnd"/>
      <w:r>
        <w:rPr>
          <w:sz w:val="22"/>
          <w:szCs w:val="22"/>
        </w:rPr>
        <w:t xml:space="preserve">. 43/2025/06-11-2025 με θέμα </w:t>
      </w:r>
      <w:r w:rsidRPr="008A3134">
        <w:rPr>
          <w:sz w:val="22"/>
          <w:szCs w:val="22"/>
        </w:rPr>
        <w:t xml:space="preserve">1 </w:t>
      </w:r>
      <w:r>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sidRPr="008A3134">
        <w:rPr>
          <w:sz w:val="22"/>
          <w:szCs w:val="22"/>
        </w:rPr>
        <w:t xml:space="preserve"> (6</w:t>
      </w:r>
      <w:r>
        <w:rPr>
          <w:sz w:val="22"/>
          <w:szCs w:val="22"/>
        </w:rPr>
        <w:t>ΙΦΝΟΡΡ3-32Ζ).</w:t>
      </w:r>
    </w:p>
    <w:p w14:paraId="2CD94E1B" w14:textId="77777777" w:rsidR="008A3134" w:rsidRDefault="008A3134" w:rsidP="008A3134">
      <w:pPr>
        <w:spacing w:line="360" w:lineRule="auto"/>
        <w:ind w:left="567" w:right="-23"/>
        <w:jc w:val="both"/>
        <w:rPr>
          <w:sz w:val="22"/>
          <w:szCs w:val="22"/>
        </w:rPr>
      </w:pPr>
    </w:p>
    <w:bookmarkEnd w:id="2"/>
    <w:p w14:paraId="68B2CB13" w14:textId="336AE9FE" w:rsidR="002753E3" w:rsidRDefault="002753E3" w:rsidP="000361D2">
      <w:pPr>
        <w:autoSpaceDE w:val="0"/>
        <w:autoSpaceDN w:val="0"/>
        <w:adjustRightInd w:val="0"/>
        <w:spacing w:line="360" w:lineRule="auto"/>
        <w:ind w:left="1020"/>
        <w:jc w:val="both"/>
        <w:rPr>
          <w:sz w:val="16"/>
          <w:szCs w:val="16"/>
        </w:rPr>
      </w:pPr>
    </w:p>
    <w:p w14:paraId="279F7CFB" w14:textId="2C8A7C81" w:rsidR="00031019" w:rsidRDefault="00031019" w:rsidP="000361D2">
      <w:pPr>
        <w:autoSpaceDE w:val="0"/>
        <w:autoSpaceDN w:val="0"/>
        <w:adjustRightInd w:val="0"/>
        <w:spacing w:line="360" w:lineRule="auto"/>
        <w:ind w:left="1020"/>
        <w:jc w:val="both"/>
        <w:rPr>
          <w:sz w:val="16"/>
          <w:szCs w:val="16"/>
        </w:rPr>
      </w:pPr>
    </w:p>
    <w:p w14:paraId="57D73A1A" w14:textId="76DCDE18" w:rsidR="00031019" w:rsidRDefault="00031019" w:rsidP="000361D2">
      <w:pPr>
        <w:autoSpaceDE w:val="0"/>
        <w:autoSpaceDN w:val="0"/>
        <w:adjustRightInd w:val="0"/>
        <w:spacing w:line="360" w:lineRule="auto"/>
        <w:ind w:left="1020"/>
        <w:jc w:val="both"/>
        <w:rPr>
          <w:sz w:val="16"/>
          <w:szCs w:val="16"/>
        </w:rPr>
      </w:pPr>
    </w:p>
    <w:p w14:paraId="12413914" w14:textId="6B377F91" w:rsidR="00031019" w:rsidRDefault="00031019" w:rsidP="000361D2">
      <w:pPr>
        <w:autoSpaceDE w:val="0"/>
        <w:autoSpaceDN w:val="0"/>
        <w:adjustRightInd w:val="0"/>
        <w:spacing w:line="360" w:lineRule="auto"/>
        <w:ind w:left="1020"/>
        <w:jc w:val="both"/>
        <w:rPr>
          <w:sz w:val="16"/>
          <w:szCs w:val="16"/>
        </w:rPr>
      </w:pPr>
    </w:p>
    <w:p w14:paraId="4B25CC92" w14:textId="77777777" w:rsidR="00031019" w:rsidRPr="00C41F1E" w:rsidRDefault="00031019"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68014609" w14:textId="77777777" w:rsidR="00DD258A" w:rsidRPr="00721D60" w:rsidRDefault="00DD258A" w:rsidP="00292244">
      <w:pPr>
        <w:autoSpaceDE w:val="0"/>
        <w:autoSpaceDN w:val="0"/>
        <w:adjustRightInd w:val="0"/>
        <w:spacing w:line="360" w:lineRule="auto"/>
        <w:jc w:val="both"/>
        <w:rPr>
          <w:sz w:val="22"/>
          <w:szCs w:val="22"/>
        </w:rPr>
      </w:pPr>
    </w:p>
    <w:p w14:paraId="6202F81B" w14:textId="77777777" w:rsidR="00DD258A" w:rsidRPr="00721D60" w:rsidRDefault="00DD258A" w:rsidP="00292244">
      <w:pPr>
        <w:autoSpaceDE w:val="0"/>
        <w:autoSpaceDN w:val="0"/>
        <w:adjustRightInd w:val="0"/>
        <w:spacing w:line="360" w:lineRule="auto"/>
        <w:jc w:val="both"/>
        <w:rPr>
          <w:sz w:val="22"/>
          <w:szCs w:val="22"/>
        </w:rPr>
      </w:pPr>
    </w:p>
    <w:p w14:paraId="7DC0E4F2" w14:textId="77777777" w:rsidR="004F303C" w:rsidRDefault="004F303C" w:rsidP="00C34F56">
      <w:pPr>
        <w:pStyle w:val="Garamod"/>
        <w:rPr>
          <w:rFonts w:ascii="Tahoma" w:hAnsi="Tahoma" w:cs="Tahoma"/>
          <w:b/>
          <w:sz w:val="22"/>
          <w:szCs w:val="22"/>
          <w:lang w:val="el-GR"/>
        </w:rPr>
      </w:pPr>
    </w:p>
    <w:p w14:paraId="0D5762C1" w14:textId="77777777" w:rsidR="004F303C" w:rsidRDefault="004F303C" w:rsidP="00C34F56">
      <w:pPr>
        <w:pStyle w:val="Garamod"/>
        <w:rPr>
          <w:rFonts w:ascii="Tahoma" w:hAnsi="Tahoma" w:cs="Tahoma"/>
          <w:b/>
          <w:sz w:val="22"/>
          <w:szCs w:val="22"/>
          <w:lang w:val="el-GR"/>
        </w:rPr>
      </w:pPr>
    </w:p>
    <w:p w14:paraId="42B81D2E" w14:textId="77777777" w:rsidR="004F303C" w:rsidRDefault="004F303C" w:rsidP="00C34F56">
      <w:pPr>
        <w:pStyle w:val="Garamod"/>
        <w:rPr>
          <w:rFonts w:ascii="Tahoma" w:hAnsi="Tahoma" w:cs="Tahoma"/>
          <w:b/>
          <w:sz w:val="22"/>
          <w:szCs w:val="22"/>
          <w:lang w:val="el-GR"/>
        </w:rPr>
      </w:pPr>
    </w:p>
    <w:p w14:paraId="1659CDDE" w14:textId="6C743F95" w:rsidR="004F2863" w:rsidRDefault="000978FD" w:rsidP="00C34F56">
      <w:pPr>
        <w:pStyle w:val="Garamod"/>
        <w:rPr>
          <w:rFonts w:ascii="Tahoma" w:hAnsi="Tahoma" w:cs="Tahoma"/>
          <w:b/>
          <w:sz w:val="22"/>
          <w:szCs w:val="22"/>
          <w:lang w:val="el-GR"/>
        </w:rPr>
      </w:pPr>
      <w:r w:rsidRPr="00997524">
        <w:rPr>
          <w:rFonts w:ascii="Tahoma" w:hAnsi="Tahoma" w:cs="Tahoma"/>
          <w:b/>
          <w:sz w:val="22"/>
          <w:szCs w:val="22"/>
          <w:lang w:val="el-GR"/>
        </w:rPr>
        <w:t>Για το ΓΝ Θήρας</w:t>
      </w:r>
    </w:p>
    <w:p w14:paraId="29C5C6CC" w14:textId="23684EA3" w:rsidR="00031019" w:rsidRDefault="00031019" w:rsidP="00C34F56">
      <w:pPr>
        <w:pStyle w:val="Garamod"/>
        <w:rPr>
          <w:b/>
          <w:sz w:val="22"/>
          <w:szCs w:val="22"/>
        </w:rPr>
      </w:pPr>
    </w:p>
    <w:p w14:paraId="739D8479" w14:textId="77777777" w:rsidR="00031019" w:rsidRPr="00997524" w:rsidRDefault="00031019" w:rsidP="00C34F56">
      <w:pPr>
        <w:pStyle w:val="Garamod"/>
        <w:rPr>
          <w:sz w:val="22"/>
          <w:szCs w:val="22"/>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031019" w:rsidRPr="004D2546" w14:paraId="269374BD" w14:textId="77777777" w:rsidTr="00031019">
        <w:tc>
          <w:tcPr>
            <w:tcW w:w="603" w:type="dxa"/>
            <w:tcBorders>
              <w:top w:val="single" w:sz="4" w:space="0" w:color="auto"/>
              <w:left w:val="single" w:sz="4" w:space="0" w:color="auto"/>
              <w:bottom w:val="single" w:sz="4" w:space="0" w:color="auto"/>
              <w:right w:val="single" w:sz="4" w:space="0" w:color="auto"/>
            </w:tcBorders>
            <w:hideMark/>
          </w:tcPr>
          <w:p w14:paraId="71DED47C"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0C8A93B5"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3B514791"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8336416"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031019" w:rsidRPr="004D2546" w14:paraId="78B87D2A" w14:textId="77777777" w:rsidTr="00031019">
        <w:tc>
          <w:tcPr>
            <w:tcW w:w="603" w:type="dxa"/>
            <w:tcBorders>
              <w:top w:val="single" w:sz="4" w:space="0" w:color="auto"/>
              <w:left w:val="single" w:sz="4" w:space="0" w:color="auto"/>
              <w:bottom w:val="single" w:sz="4" w:space="0" w:color="auto"/>
              <w:right w:val="single" w:sz="4" w:space="0" w:color="auto"/>
            </w:tcBorders>
          </w:tcPr>
          <w:p w14:paraId="127C265C" w14:textId="456DEBC0" w:rsidR="00031019" w:rsidRPr="004D2546"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3FD85769" w14:textId="77777777" w:rsidR="00031019" w:rsidRPr="00D613DB"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ΠΑΘΟΛΟΓΙΑΣ </w:t>
            </w:r>
          </w:p>
        </w:tc>
        <w:tc>
          <w:tcPr>
            <w:tcW w:w="1051" w:type="dxa"/>
            <w:tcBorders>
              <w:top w:val="single" w:sz="4" w:space="0" w:color="auto"/>
              <w:left w:val="single" w:sz="4" w:space="0" w:color="auto"/>
              <w:bottom w:val="single" w:sz="4" w:space="0" w:color="auto"/>
              <w:right w:val="single" w:sz="4" w:space="0" w:color="auto"/>
            </w:tcBorders>
          </w:tcPr>
          <w:p w14:paraId="699E35A0" w14:textId="77777777" w:rsidR="00031019" w:rsidRPr="00216FF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757C3D33"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3A44B3F4" w14:textId="77777777" w:rsidR="00031019" w:rsidRPr="004D2546"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109.017,00</w:t>
            </w:r>
            <w:r w:rsidRPr="00E412FE">
              <w:rPr>
                <w:rFonts w:ascii="Calibri" w:eastAsia="Calibri" w:hAnsi="Calibri" w:cs="Times New Roman"/>
                <w:lang w:eastAsia="en-US"/>
              </w:rPr>
              <w:t xml:space="preserve"> €</w:t>
            </w:r>
          </w:p>
        </w:tc>
      </w:tr>
      <w:tr w:rsidR="00031019" w:rsidRPr="00292244" w14:paraId="6DF60F9B" w14:textId="77777777" w:rsidTr="00031019">
        <w:trPr>
          <w:trHeight w:val="4519"/>
        </w:trPr>
        <w:tc>
          <w:tcPr>
            <w:tcW w:w="603" w:type="dxa"/>
            <w:tcBorders>
              <w:top w:val="single" w:sz="4" w:space="0" w:color="auto"/>
              <w:left w:val="single" w:sz="4" w:space="0" w:color="auto"/>
              <w:bottom w:val="single" w:sz="4" w:space="0" w:color="auto"/>
              <w:right w:val="single" w:sz="4" w:space="0" w:color="auto"/>
            </w:tcBorders>
          </w:tcPr>
          <w:p w14:paraId="6AF0574F" w14:textId="24108AE5"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2152738D"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ΟΡΘΟΠΕΔΙΚΗΣ </w:t>
            </w:r>
          </w:p>
        </w:tc>
        <w:tc>
          <w:tcPr>
            <w:tcW w:w="1051" w:type="dxa"/>
            <w:tcBorders>
              <w:top w:val="single" w:sz="4" w:space="0" w:color="auto"/>
              <w:left w:val="single" w:sz="4" w:space="0" w:color="auto"/>
              <w:bottom w:val="single" w:sz="4" w:space="0" w:color="auto"/>
              <w:right w:val="single" w:sz="4" w:space="0" w:color="auto"/>
            </w:tcBorders>
          </w:tcPr>
          <w:p w14:paraId="7327B9D1"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Pr>
                <w:rFonts w:ascii="Calibri" w:eastAsia="Calibri" w:hAnsi="Calibri" w:cs="Times New Roman"/>
                <w:lang w:val="en-US" w:eastAsia="en-US"/>
              </w:rPr>
              <w:t>2</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tcPr>
          <w:p w14:paraId="56107FB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52003B7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70.000,00</w:t>
            </w:r>
            <w:r w:rsidRPr="00E412FE">
              <w:rPr>
                <w:rFonts w:ascii="Calibri" w:eastAsia="Calibri" w:hAnsi="Calibri" w:cs="Times New Roman"/>
                <w:lang w:eastAsia="en-US"/>
              </w:rPr>
              <w:t xml:space="preserve"> €</w:t>
            </w:r>
          </w:p>
        </w:tc>
      </w:tr>
      <w:tr w:rsidR="00031019" w:rsidRPr="00292244" w14:paraId="14A09191" w14:textId="77777777" w:rsidTr="00031019">
        <w:trPr>
          <w:trHeight w:val="878"/>
        </w:trPr>
        <w:tc>
          <w:tcPr>
            <w:tcW w:w="603" w:type="dxa"/>
            <w:tcBorders>
              <w:top w:val="single" w:sz="4" w:space="0" w:color="auto"/>
              <w:left w:val="single" w:sz="4" w:space="0" w:color="auto"/>
              <w:bottom w:val="single" w:sz="4" w:space="0" w:color="auto"/>
              <w:right w:val="single" w:sz="4" w:space="0" w:color="auto"/>
            </w:tcBorders>
          </w:tcPr>
          <w:p w14:paraId="13C1A32C" w14:textId="7415AFC1"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lastRenderedPageBreak/>
              <w:t>3</w:t>
            </w:r>
          </w:p>
        </w:tc>
        <w:tc>
          <w:tcPr>
            <w:tcW w:w="2556" w:type="dxa"/>
            <w:tcBorders>
              <w:top w:val="single" w:sz="4" w:space="0" w:color="auto"/>
              <w:left w:val="single" w:sz="4" w:space="0" w:color="auto"/>
              <w:bottom w:val="single" w:sz="4" w:space="0" w:color="auto"/>
              <w:right w:val="single" w:sz="4" w:space="0" w:color="auto"/>
            </w:tcBorders>
          </w:tcPr>
          <w:p w14:paraId="069D9E30"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val="en-US" w:eastAsia="en-US"/>
              </w:rPr>
              <w:t>ΜΑΙΕΥΤΙΚΗΣ-ΓΥΝΑΙΚΟΛΟΓΙΑΣ</w:t>
            </w:r>
            <w:r>
              <w:rPr>
                <w:rFonts w:ascii="Calibri" w:eastAsia="Calibri" w:hAnsi="Calibri" w:cs="Times New Roman"/>
                <w:lang w:eastAsia="en-US"/>
              </w:rPr>
              <w:t xml:space="preserve"> </w:t>
            </w:r>
          </w:p>
        </w:tc>
        <w:tc>
          <w:tcPr>
            <w:tcW w:w="1051" w:type="dxa"/>
            <w:tcBorders>
              <w:top w:val="single" w:sz="4" w:space="0" w:color="auto"/>
              <w:left w:val="single" w:sz="4" w:space="0" w:color="auto"/>
              <w:bottom w:val="single" w:sz="4" w:space="0" w:color="auto"/>
              <w:right w:val="single" w:sz="4" w:space="0" w:color="auto"/>
            </w:tcBorders>
          </w:tcPr>
          <w:p w14:paraId="67CA4AB0"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56A02511"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58BAE2ED"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70.000,00</w:t>
            </w:r>
            <w:r w:rsidRPr="00E412FE">
              <w:rPr>
                <w:rFonts w:ascii="Calibri" w:eastAsia="Calibri" w:hAnsi="Calibri" w:cs="Times New Roman"/>
                <w:lang w:eastAsia="en-US"/>
              </w:rPr>
              <w:t xml:space="preserve"> €</w:t>
            </w:r>
          </w:p>
        </w:tc>
      </w:tr>
      <w:tr w:rsidR="00031019" w:rsidRPr="00292244" w14:paraId="1C0A395A" w14:textId="77777777" w:rsidTr="00031019">
        <w:trPr>
          <w:trHeight w:val="878"/>
        </w:trPr>
        <w:tc>
          <w:tcPr>
            <w:tcW w:w="603" w:type="dxa"/>
            <w:tcBorders>
              <w:top w:val="single" w:sz="4" w:space="0" w:color="auto"/>
              <w:left w:val="single" w:sz="4" w:space="0" w:color="auto"/>
              <w:bottom w:val="single" w:sz="4" w:space="0" w:color="auto"/>
              <w:right w:val="single" w:sz="4" w:space="0" w:color="auto"/>
            </w:tcBorders>
          </w:tcPr>
          <w:p w14:paraId="48FB3F5E" w14:textId="68AC6E28"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4</w:t>
            </w:r>
          </w:p>
        </w:tc>
        <w:tc>
          <w:tcPr>
            <w:tcW w:w="2556" w:type="dxa"/>
            <w:tcBorders>
              <w:top w:val="single" w:sz="4" w:space="0" w:color="auto"/>
              <w:left w:val="single" w:sz="4" w:space="0" w:color="auto"/>
              <w:bottom w:val="single" w:sz="4" w:space="0" w:color="auto"/>
              <w:right w:val="single" w:sz="4" w:space="0" w:color="auto"/>
            </w:tcBorders>
          </w:tcPr>
          <w:p w14:paraId="69BACB7E"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ΑΚΤΙΝΟΔΙΑΓΝΩΣΤΙΚΗΣ</w:t>
            </w:r>
          </w:p>
        </w:tc>
        <w:tc>
          <w:tcPr>
            <w:tcW w:w="1051" w:type="dxa"/>
            <w:tcBorders>
              <w:top w:val="single" w:sz="4" w:space="0" w:color="auto"/>
              <w:left w:val="single" w:sz="4" w:space="0" w:color="auto"/>
              <w:bottom w:val="single" w:sz="4" w:space="0" w:color="auto"/>
              <w:right w:val="single" w:sz="4" w:space="0" w:color="auto"/>
            </w:tcBorders>
          </w:tcPr>
          <w:p w14:paraId="3E1D9284"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0F8AA175"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5460AE44"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Pr="00AE1DB8">
              <w:rPr>
                <w:rFonts w:ascii="Calibri" w:eastAsia="Calibri" w:hAnsi="Calibri" w:cs="Times New Roman"/>
                <w:lang w:eastAsia="en-US"/>
              </w:rPr>
              <w:t>84</w:t>
            </w:r>
            <w:r>
              <w:rPr>
                <w:rFonts w:ascii="Calibri" w:eastAsia="Calibri" w:hAnsi="Calibri" w:cs="Times New Roman"/>
                <w:lang w:eastAsia="en-US"/>
              </w:rPr>
              <w:t>.000,00</w:t>
            </w:r>
            <w:r w:rsidRPr="00E412FE">
              <w:rPr>
                <w:rFonts w:ascii="Calibri" w:eastAsia="Calibri" w:hAnsi="Calibri" w:cs="Times New Roman"/>
                <w:lang w:eastAsia="en-US"/>
              </w:rPr>
              <w:t xml:space="preserve"> €</w:t>
            </w:r>
          </w:p>
        </w:tc>
      </w:tr>
      <w:tr w:rsidR="00031019" w:rsidRPr="00292244" w14:paraId="61B336FD" w14:textId="77777777" w:rsidTr="00031019">
        <w:trPr>
          <w:trHeight w:val="878"/>
        </w:trPr>
        <w:tc>
          <w:tcPr>
            <w:tcW w:w="603" w:type="dxa"/>
            <w:tcBorders>
              <w:top w:val="single" w:sz="4" w:space="0" w:color="auto"/>
              <w:left w:val="single" w:sz="4" w:space="0" w:color="auto"/>
              <w:bottom w:val="single" w:sz="4" w:space="0" w:color="auto"/>
              <w:right w:val="single" w:sz="4" w:space="0" w:color="auto"/>
            </w:tcBorders>
          </w:tcPr>
          <w:p w14:paraId="4F46F295" w14:textId="4E1A0779"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5</w:t>
            </w:r>
          </w:p>
        </w:tc>
        <w:tc>
          <w:tcPr>
            <w:tcW w:w="2556" w:type="dxa"/>
            <w:tcBorders>
              <w:top w:val="single" w:sz="4" w:space="0" w:color="auto"/>
              <w:left w:val="single" w:sz="4" w:space="0" w:color="auto"/>
              <w:bottom w:val="single" w:sz="4" w:space="0" w:color="auto"/>
              <w:right w:val="single" w:sz="4" w:space="0" w:color="auto"/>
            </w:tcBorders>
          </w:tcPr>
          <w:p w14:paraId="6FD52381" w14:textId="77777777" w:rsidR="00031019" w:rsidRPr="006E3F51" w:rsidRDefault="00031019" w:rsidP="00037315">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AΝΑΙΣΘΗΣΙΟΛΟΓΙΑΣ</w:t>
            </w:r>
          </w:p>
        </w:tc>
        <w:tc>
          <w:tcPr>
            <w:tcW w:w="1051" w:type="dxa"/>
            <w:tcBorders>
              <w:top w:val="single" w:sz="4" w:space="0" w:color="auto"/>
              <w:left w:val="single" w:sz="4" w:space="0" w:color="auto"/>
              <w:bottom w:val="single" w:sz="4" w:space="0" w:color="auto"/>
              <w:right w:val="single" w:sz="4" w:space="0" w:color="auto"/>
            </w:tcBorders>
          </w:tcPr>
          <w:p w14:paraId="5EC002D9" w14:textId="52180878"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073A29C2" w14:textId="77777777" w:rsidR="00031019" w:rsidRPr="006E3F51" w:rsidRDefault="00031019" w:rsidP="00037315">
            <w:pPr>
              <w:spacing w:line="360" w:lineRule="auto"/>
              <w:jc w:val="center"/>
              <w:rPr>
                <w:rFonts w:ascii="Calibri" w:eastAsia="Calibri" w:hAnsi="Calibri" w:cs="Times New Roman"/>
                <w:lang w:eastAsia="en-US"/>
              </w:rPr>
            </w:pPr>
            <w:r w:rsidRPr="006E3F51">
              <w:rPr>
                <w:rFonts w:ascii="Calibri" w:eastAsia="Calibri" w:hAnsi="Calibri" w:cs="Times New Roman"/>
                <w:lang w:eastAsia="en-US"/>
              </w:rPr>
              <w:t>Η συνεργασία αφορά:</w:t>
            </w:r>
          </w:p>
          <w:p w14:paraId="5D60B2AB" w14:textId="77777777" w:rsidR="00031019" w:rsidRPr="00292244" w:rsidRDefault="00031019" w:rsidP="00037315">
            <w:pPr>
              <w:spacing w:line="360" w:lineRule="auto"/>
              <w:jc w:val="center"/>
              <w:rPr>
                <w:rFonts w:ascii="Calibri" w:eastAsia="Calibri" w:hAnsi="Calibri" w:cs="Times New Roman"/>
                <w:lang w:eastAsia="en-US"/>
              </w:rPr>
            </w:pPr>
            <w:r w:rsidRPr="006E3F51">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6E3F51">
              <w:rPr>
                <w:rFonts w:ascii="Calibri" w:eastAsia="Calibri" w:hAnsi="Calibri" w:cs="Times New Roman"/>
                <w:lang w:eastAsia="en-US"/>
              </w:rPr>
              <w:t>DRGs</w:t>
            </w:r>
            <w:proofErr w:type="spellEnd"/>
            <w:r w:rsidRPr="006E3F51">
              <w:rPr>
                <w:rFonts w:ascii="Calibri" w:eastAsia="Calibri" w:hAnsi="Calibri" w:cs="Times New Roman"/>
                <w:lang w:eastAsia="en-US"/>
              </w:rPr>
              <w:t xml:space="preserve">), σύμφωνα με την Υπουργική Απόφαση Γ2δ/Γ.Π. 21605/24-05-2021 (ΦΕΚ Β' </w:t>
            </w:r>
            <w:r w:rsidRPr="006E3F51">
              <w:rPr>
                <w:rFonts w:ascii="Calibri" w:eastAsia="Calibri" w:hAnsi="Calibri" w:cs="Times New Roman"/>
                <w:lang w:eastAsia="en-US"/>
              </w:rPr>
              <w:lastRenderedPageBreak/>
              <w:t xml:space="preserve">2241/31-05-2021) για έως 272 ώρες τον μήνα / Συνολικό  κόστος έργου για διάστημα δώδεκα (12) μηνών ανά ιατρό (σε περίπτωση κάλυψης 272 ωρών το μήνα):   </w:t>
            </w:r>
            <w:r w:rsidRPr="00534E54">
              <w:rPr>
                <w:rFonts w:ascii="Calibri" w:eastAsia="Calibri" w:hAnsi="Calibri" w:cs="Times New Roman"/>
                <w:lang w:eastAsia="en-US"/>
              </w:rPr>
              <w:t xml:space="preserve">109.017,00 </w:t>
            </w:r>
            <w:r w:rsidRPr="006E3F51">
              <w:rPr>
                <w:rFonts w:ascii="Calibri" w:eastAsia="Calibri" w:hAnsi="Calibri" w:cs="Times New Roman"/>
                <w:lang w:eastAsia="en-US"/>
              </w:rPr>
              <w:t>€</w:t>
            </w:r>
          </w:p>
        </w:tc>
      </w:tr>
      <w:tr w:rsidR="00031019" w:rsidRPr="00AE1DB8" w14:paraId="18EE1281" w14:textId="77777777" w:rsidTr="00031019">
        <w:trPr>
          <w:trHeight w:val="878"/>
        </w:trPr>
        <w:tc>
          <w:tcPr>
            <w:tcW w:w="603" w:type="dxa"/>
            <w:tcBorders>
              <w:top w:val="single" w:sz="4" w:space="0" w:color="auto"/>
              <w:left w:val="single" w:sz="4" w:space="0" w:color="auto"/>
              <w:bottom w:val="single" w:sz="4" w:space="0" w:color="auto"/>
              <w:right w:val="single" w:sz="4" w:space="0" w:color="auto"/>
            </w:tcBorders>
          </w:tcPr>
          <w:p w14:paraId="33518531" w14:textId="54DDD2AD" w:rsidR="00031019" w:rsidRPr="00A61D6B"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lastRenderedPageBreak/>
              <w:t>6</w:t>
            </w:r>
          </w:p>
        </w:tc>
        <w:tc>
          <w:tcPr>
            <w:tcW w:w="2556" w:type="dxa"/>
            <w:tcBorders>
              <w:top w:val="single" w:sz="4" w:space="0" w:color="auto"/>
              <w:left w:val="single" w:sz="4" w:space="0" w:color="auto"/>
              <w:bottom w:val="single" w:sz="4" w:space="0" w:color="auto"/>
              <w:right w:val="single" w:sz="4" w:space="0" w:color="auto"/>
            </w:tcBorders>
          </w:tcPr>
          <w:p w14:paraId="596F7740" w14:textId="77777777" w:rsidR="00031019" w:rsidRPr="00AE1DB8" w:rsidRDefault="00031019" w:rsidP="00037315">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ΓΕΝΙΚΗΣ ΙΑΤΡΙΚΗΣ</w:t>
            </w:r>
          </w:p>
        </w:tc>
        <w:tc>
          <w:tcPr>
            <w:tcW w:w="1051" w:type="dxa"/>
            <w:tcBorders>
              <w:top w:val="single" w:sz="4" w:space="0" w:color="auto"/>
              <w:left w:val="single" w:sz="4" w:space="0" w:color="auto"/>
              <w:bottom w:val="single" w:sz="4" w:space="0" w:color="auto"/>
              <w:right w:val="single" w:sz="4" w:space="0" w:color="auto"/>
            </w:tcBorders>
          </w:tcPr>
          <w:p w14:paraId="243EB2E9" w14:textId="51F11246" w:rsidR="00031019" w:rsidRDefault="00031019" w:rsidP="00037315">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w:t>
            </w:r>
            <w:r>
              <w:rPr>
                <w:rFonts w:ascii="Calibri" w:eastAsia="Calibri" w:hAnsi="Calibri" w:cs="Times New Roman"/>
                <w:lang w:eastAsia="en-US"/>
              </w:rPr>
              <w:t>2</w:t>
            </w:r>
            <w:r>
              <w:rPr>
                <w:rFonts w:ascii="Calibri" w:eastAsia="Calibri" w:hAnsi="Calibri" w:cs="Times New Roman"/>
                <w:lang w:val="en-US" w:eastAsia="en-US"/>
              </w:rPr>
              <w:t>-</w:t>
            </w:r>
          </w:p>
        </w:tc>
        <w:tc>
          <w:tcPr>
            <w:tcW w:w="5637" w:type="dxa"/>
            <w:tcBorders>
              <w:top w:val="single" w:sz="4" w:space="0" w:color="auto"/>
              <w:left w:val="single" w:sz="4" w:space="0" w:color="auto"/>
              <w:bottom w:val="single" w:sz="4" w:space="0" w:color="auto"/>
              <w:right w:val="single" w:sz="4" w:space="0" w:color="auto"/>
            </w:tcBorders>
          </w:tcPr>
          <w:p w14:paraId="14625443" w14:textId="77777777" w:rsidR="00031019" w:rsidRPr="002C0B62" w:rsidRDefault="00031019" w:rsidP="00037315">
            <w:pPr>
              <w:spacing w:line="360" w:lineRule="auto"/>
              <w:jc w:val="center"/>
              <w:rPr>
                <w:rFonts w:ascii="Calibri" w:eastAsia="Calibri" w:hAnsi="Calibri" w:cs="Times New Roman"/>
                <w:lang w:eastAsia="en-US"/>
              </w:rPr>
            </w:pPr>
            <w:r w:rsidRPr="002C0B62">
              <w:rPr>
                <w:rFonts w:ascii="Calibri" w:eastAsia="Calibri" w:hAnsi="Calibri" w:cs="Times New Roman"/>
                <w:lang w:eastAsia="en-US"/>
              </w:rPr>
              <w:t>Η συνεργασία αφορά:</w:t>
            </w:r>
          </w:p>
          <w:p w14:paraId="1B4749FC" w14:textId="77777777" w:rsidR="00031019" w:rsidRPr="00AE1DB8" w:rsidRDefault="00031019" w:rsidP="00037315">
            <w:pPr>
              <w:spacing w:line="360" w:lineRule="auto"/>
              <w:jc w:val="center"/>
              <w:rPr>
                <w:rFonts w:ascii="Calibri" w:eastAsia="Calibri" w:hAnsi="Calibri" w:cs="Times New Roman"/>
                <w:lang w:eastAsia="en-US"/>
              </w:rPr>
            </w:pPr>
            <w:r w:rsidRPr="002C0B62">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C0B62">
              <w:rPr>
                <w:rFonts w:ascii="Calibri" w:eastAsia="Calibri" w:hAnsi="Calibri" w:cs="Times New Roman"/>
                <w:lang w:eastAsia="en-US"/>
              </w:rPr>
              <w:t>DRGs</w:t>
            </w:r>
            <w:proofErr w:type="spellEnd"/>
            <w:r w:rsidRPr="002C0B62">
              <w:rPr>
                <w:rFonts w:ascii="Calibri" w:eastAsia="Calibri" w:hAnsi="Calibri" w:cs="Times New Roman"/>
                <w:lang w:eastAsia="en-US"/>
              </w:rPr>
              <w:t>), σύμφωνα με την Υπουργική Απόφαση Γ2δ/Γ.Π. 21605/24-05-2021 (ΦΕΚ Β' 2241/31-05-2021) για έως 272 ώρες τον μήνα / Συνολικό  κόστος έργου για διάστημα δώδεκα (12) μηνών ανά ιατρό (σε περίπτωση κάλυψης 272 ωρών το μήνα):   84.000,00 €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w:t>
      </w:r>
      <w:r w:rsidRPr="00EA35E3">
        <w:rPr>
          <w:bCs/>
          <w:color w:val="000000"/>
        </w:rPr>
        <w:lastRenderedPageBreak/>
        <w:t>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517CF424"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DD201A">
        <w:rPr>
          <w:rFonts w:ascii="Tahoma" w:hAnsi="Tahoma" w:cs="Tahoma"/>
          <w:b/>
          <w:sz w:val="22"/>
          <w:szCs w:val="22"/>
          <w:lang w:val="el-GR"/>
        </w:rPr>
        <w:t>17</w:t>
      </w:r>
      <w:r w:rsidR="005F43FF" w:rsidRPr="006A7B1D">
        <w:rPr>
          <w:rFonts w:ascii="Tahoma" w:hAnsi="Tahoma" w:cs="Tahoma"/>
          <w:b/>
          <w:sz w:val="22"/>
          <w:szCs w:val="22"/>
          <w:lang w:val="el-GR"/>
        </w:rPr>
        <w:t>/</w:t>
      </w:r>
      <w:r w:rsidR="00CC4B9A">
        <w:rPr>
          <w:rFonts w:ascii="Tahoma" w:hAnsi="Tahoma" w:cs="Tahoma"/>
          <w:b/>
          <w:sz w:val="22"/>
          <w:szCs w:val="22"/>
          <w:lang w:val="el-GR"/>
        </w:rPr>
        <w:t>12</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2025</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DD201A">
        <w:rPr>
          <w:rFonts w:ascii="Tahoma" w:hAnsi="Tahoma" w:cs="Tahoma"/>
          <w:b/>
          <w:sz w:val="22"/>
          <w:szCs w:val="22"/>
          <w:lang w:val="el-GR"/>
        </w:rPr>
        <w:t>23</w:t>
      </w:r>
      <w:r w:rsidR="00D16930" w:rsidRPr="006A7B1D">
        <w:rPr>
          <w:rFonts w:ascii="Tahoma" w:hAnsi="Tahoma" w:cs="Tahoma"/>
          <w:b/>
          <w:sz w:val="22"/>
          <w:szCs w:val="22"/>
          <w:lang w:val="el-GR"/>
        </w:rPr>
        <w:t>/</w:t>
      </w:r>
      <w:r w:rsidR="006A7B1D" w:rsidRPr="006A7B1D">
        <w:rPr>
          <w:rFonts w:ascii="Tahoma" w:hAnsi="Tahoma" w:cs="Tahoma"/>
          <w:b/>
          <w:sz w:val="22"/>
          <w:szCs w:val="22"/>
          <w:lang w:val="el-GR"/>
        </w:rPr>
        <w:t>1</w:t>
      </w:r>
      <w:r w:rsidR="00CC4B9A">
        <w:rPr>
          <w:rFonts w:ascii="Tahoma" w:hAnsi="Tahoma" w:cs="Tahoma"/>
          <w:b/>
          <w:sz w:val="22"/>
          <w:szCs w:val="22"/>
          <w:lang w:val="el-GR"/>
        </w:rPr>
        <w:t>2</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2025</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5D495DD"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A0186C" w:rsidRPr="006A7B1D">
        <w:rPr>
          <w:rFonts w:ascii="Tahoma" w:hAnsi="Tahoma" w:cs="Tahoma"/>
          <w:sz w:val="22"/>
          <w:szCs w:val="22"/>
          <w:lang w:val="el-GR"/>
        </w:rPr>
        <w:t>δύο</w:t>
      </w:r>
      <w:r w:rsidRPr="006A7B1D">
        <w:rPr>
          <w:rFonts w:ascii="Tahoma" w:hAnsi="Tahoma" w:cs="Tahoma"/>
          <w:sz w:val="22"/>
          <w:szCs w:val="22"/>
          <w:lang w:val="el-GR"/>
        </w:rPr>
        <w:t xml:space="preserve"> εργάσιμες ημέρες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DD201A">
        <w:rPr>
          <w:rFonts w:ascii="Tahoma" w:hAnsi="Tahoma" w:cs="Tahoma"/>
          <w:sz w:val="22"/>
          <w:szCs w:val="22"/>
          <w:lang w:val="el-GR"/>
        </w:rPr>
        <w:t>30</w:t>
      </w:r>
      <w:r w:rsidR="00915C1C" w:rsidRPr="006A7B1D">
        <w:rPr>
          <w:rFonts w:ascii="Tahoma" w:hAnsi="Tahoma" w:cs="Tahoma"/>
          <w:sz w:val="22"/>
          <w:szCs w:val="22"/>
          <w:lang w:val="el-GR"/>
        </w:rPr>
        <w:t>/</w:t>
      </w:r>
      <w:r w:rsidR="00CC4B9A">
        <w:rPr>
          <w:rFonts w:ascii="Tahoma" w:hAnsi="Tahoma" w:cs="Tahoma"/>
          <w:sz w:val="22"/>
          <w:szCs w:val="22"/>
          <w:lang w:val="el-GR"/>
        </w:rPr>
        <w:t>12</w:t>
      </w:r>
      <w:r w:rsidR="005A2C54" w:rsidRPr="006A7B1D">
        <w:rPr>
          <w:rFonts w:ascii="Tahoma" w:hAnsi="Tahoma" w:cs="Tahoma"/>
          <w:sz w:val="22"/>
          <w:szCs w:val="22"/>
          <w:lang w:val="el-GR"/>
        </w:rPr>
        <w:t>/</w:t>
      </w:r>
      <w:r w:rsidR="006A7B1D" w:rsidRPr="006A7B1D">
        <w:rPr>
          <w:rFonts w:ascii="Tahoma" w:hAnsi="Tahoma" w:cs="Tahoma"/>
          <w:sz w:val="22"/>
          <w:szCs w:val="22"/>
          <w:lang w:val="el-GR"/>
        </w:rPr>
        <w:t>2025</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Pr="00721D60" w:rsidRDefault="001069B0" w:rsidP="0065760E">
      <w:pPr>
        <w:pStyle w:val="Garamod"/>
        <w:spacing w:line="336" w:lineRule="auto"/>
        <w:rPr>
          <w:rFonts w:ascii="Tahoma" w:hAnsi="Tahoma" w:cs="Tahoma"/>
          <w:sz w:val="22"/>
          <w:szCs w:val="22"/>
          <w:lang w:val="el-GR"/>
        </w:rPr>
      </w:pPr>
    </w:p>
    <w:p w14:paraId="54C42383" w14:textId="77777777" w:rsidR="004F303C" w:rsidRDefault="004F303C" w:rsidP="001069B0">
      <w:pPr>
        <w:spacing w:line="360" w:lineRule="auto"/>
        <w:jc w:val="both"/>
        <w:rPr>
          <w:b/>
          <w:u w:val="single"/>
        </w:rPr>
      </w:pPr>
    </w:p>
    <w:p w14:paraId="416FB2B8" w14:textId="77777777" w:rsidR="004F303C" w:rsidRDefault="004F303C" w:rsidP="001069B0">
      <w:pPr>
        <w:spacing w:line="360" w:lineRule="auto"/>
        <w:jc w:val="both"/>
        <w:rPr>
          <w:b/>
          <w:u w:val="single"/>
        </w:rPr>
      </w:pPr>
    </w:p>
    <w:p w14:paraId="68C26FA1" w14:textId="03933548"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097ED8E1"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721D60" w:rsidRDefault="00C34F56" w:rsidP="00C34F56">
      <w:pPr>
        <w:spacing w:line="360" w:lineRule="auto"/>
        <w:jc w:val="both"/>
        <w:rPr>
          <w:sz w:val="10"/>
          <w:szCs w:val="10"/>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17F7FEF5"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4F303C">
              <w:rPr>
                <w:sz w:val="20"/>
                <w:szCs w:val="20"/>
              </w:rPr>
              <w:t>9043</w:t>
            </w:r>
            <w:r w:rsidRPr="005E45AA">
              <w:rPr>
                <w:sz w:val="20"/>
                <w:szCs w:val="20"/>
              </w:rPr>
              <w:t>/</w:t>
            </w:r>
            <w:r w:rsidR="004F303C">
              <w:rPr>
                <w:sz w:val="20"/>
                <w:szCs w:val="20"/>
              </w:rPr>
              <w:t>16</w:t>
            </w:r>
            <w:r w:rsidRPr="005E45AA">
              <w:rPr>
                <w:sz w:val="20"/>
                <w:szCs w:val="20"/>
              </w:rPr>
              <w:t>-</w:t>
            </w:r>
            <w:r w:rsidR="004F303C">
              <w:rPr>
                <w:sz w:val="20"/>
                <w:szCs w:val="20"/>
              </w:rPr>
              <w:t>12</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0D03" w14:textId="77777777" w:rsidR="00C63D7A" w:rsidRDefault="00C63D7A">
      <w:r>
        <w:separator/>
      </w:r>
    </w:p>
  </w:endnote>
  <w:endnote w:type="continuationSeparator" w:id="0">
    <w:p w14:paraId="2901A859" w14:textId="77777777" w:rsidR="00C63D7A" w:rsidRDefault="00C6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2D84" w14:textId="77777777" w:rsidR="00C63D7A" w:rsidRDefault="00C63D7A">
      <w:r>
        <w:separator/>
      </w:r>
    </w:p>
  </w:footnote>
  <w:footnote w:type="continuationSeparator" w:id="0">
    <w:p w14:paraId="15DEED39" w14:textId="77777777" w:rsidR="00C63D7A" w:rsidRDefault="00C6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702444">
    <w:abstractNumId w:val="6"/>
  </w:num>
  <w:num w:numId="2" w16cid:durableId="1360859389">
    <w:abstractNumId w:val="33"/>
  </w:num>
  <w:num w:numId="3" w16cid:durableId="2018189214">
    <w:abstractNumId w:val="9"/>
  </w:num>
  <w:num w:numId="4" w16cid:durableId="1407262077">
    <w:abstractNumId w:val="42"/>
  </w:num>
  <w:num w:numId="5" w16cid:durableId="1121848847">
    <w:abstractNumId w:val="14"/>
  </w:num>
  <w:num w:numId="6" w16cid:durableId="1052118744">
    <w:abstractNumId w:val="31"/>
  </w:num>
  <w:num w:numId="7" w16cid:durableId="2136018453">
    <w:abstractNumId w:val="32"/>
  </w:num>
  <w:num w:numId="8" w16cid:durableId="2075425467">
    <w:abstractNumId w:val="4"/>
  </w:num>
  <w:num w:numId="9" w16cid:durableId="64693377">
    <w:abstractNumId w:val="25"/>
  </w:num>
  <w:num w:numId="10" w16cid:durableId="984892214">
    <w:abstractNumId w:val="39"/>
  </w:num>
  <w:num w:numId="11" w16cid:durableId="1381710541">
    <w:abstractNumId w:val="15"/>
  </w:num>
  <w:num w:numId="12" w16cid:durableId="1738164445">
    <w:abstractNumId w:val="30"/>
  </w:num>
  <w:num w:numId="13" w16cid:durableId="1044984117">
    <w:abstractNumId w:val="34"/>
  </w:num>
  <w:num w:numId="14" w16cid:durableId="1080712335">
    <w:abstractNumId w:val="41"/>
  </w:num>
  <w:num w:numId="15" w16cid:durableId="2088576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8678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2703650">
    <w:abstractNumId w:val="26"/>
  </w:num>
  <w:num w:numId="18" w16cid:durableId="1778787238">
    <w:abstractNumId w:val="13"/>
  </w:num>
  <w:num w:numId="19" w16cid:durableId="431514133">
    <w:abstractNumId w:val="11"/>
  </w:num>
  <w:num w:numId="20" w16cid:durableId="1519008278">
    <w:abstractNumId w:val="8"/>
  </w:num>
  <w:num w:numId="21" w16cid:durableId="629239402">
    <w:abstractNumId w:val="19"/>
  </w:num>
  <w:num w:numId="22" w16cid:durableId="891112649">
    <w:abstractNumId w:val="17"/>
  </w:num>
  <w:num w:numId="23" w16cid:durableId="143202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7398127">
    <w:abstractNumId w:val="21"/>
  </w:num>
  <w:num w:numId="25" w16cid:durableId="1746144371">
    <w:abstractNumId w:val="36"/>
  </w:num>
  <w:num w:numId="26" w16cid:durableId="1353797289">
    <w:abstractNumId w:val="1"/>
  </w:num>
  <w:num w:numId="27" w16cid:durableId="2078161106">
    <w:abstractNumId w:val="28"/>
  </w:num>
  <w:num w:numId="28" w16cid:durableId="1220365474">
    <w:abstractNumId w:val="40"/>
  </w:num>
  <w:num w:numId="29" w16cid:durableId="154877304">
    <w:abstractNumId w:val="35"/>
  </w:num>
  <w:num w:numId="30" w16cid:durableId="1034228369">
    <w:abstractNumId w:val="37"/>
  </w:num>
  <w:num w:numId="31" w16cid:durableId="1899316729">
    <w:abstractNumId w:val="23"/>
  </w:num>
  <w:num w:numId="32" w16cid:durableId="995299341">
    <w:abstractNumId w:val="10"/>
  </w:num>
  <w:num w:numId="33" w16cid:durableId="2020962174">
    <w:abstractNumId w:val="38"/>
  </w:num>
  <w:num w:numId="34" w16cid:durableId="1191066232">
    <w:abstractNumId w:val="29"/>
  </w:num>
  <w:num w:numId="35" w16cid:durableId="1698046279">
    <w:abstractNumId w:val="2"/>
  </w:num>
  <w:num w:numId="36" w16cid:durableId="1612081861">
    <w:abstractNumId w:val="24"/>
  </w:num>
  <w:num w:numId="37" w16cid:durableId="956564866">
    <w:abstractNumId w:val="0"/>
  </w:num>
  <w:num w:numId="38" w16cid:durableId="16552545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9364141">
    <w:abstractNumId w:val="3"/>
  </w:num>
  <w:num w:numId="40" w16cid:durableId="263613068">
    <w:abstractNumId w:val="12"/>
  </w:num>
  <w:num w:numId="41" w16cid:durableId="1781535409">
    <w:abstractNumId w:val="7"/>
  </w:num>
  <w:num w:numId="42" w16cid:durableId="1067998252">
    <w:abstractNumId w:val="43"/>
  </w:num>
  <w:num w:numId="43" w16cid:durableId="1229654046">
    <w:abstractNumId w:val="20"/>
  </w:num>
  <w:num w:numId="44" w16cid:durableId="696924835">
    <w:abstractNumId w:val="5"/>
  </w:num>
  <w:num w:numId="45" w16cid:durableId="1022635960">
    <w:abstractNumId w:val="27"/>
  </w:num>
  <w:num w:numId="46" w16cid:durableId="903370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2302A"/>
    <w:rsid w:val="00031019"/>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4F303C"/>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2E79"/>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A3134"/>
    <w:rsid w:val="008A7BB1"/>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3519"/>
    <w:rsid w:val="00975D57"/>
    <w:rsid w:val="0097645B"/>
    <w:rsid w:val="009768E7"/>
    <w:rsid w:val="00981D46"/>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0D3C"/>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3742"/>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3D7A"/>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201A"/>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2925"/>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924">
      <w:bodyDiv w:val="1"/>
      <w:marLeft w:val="0"/>
      <w:marRight w:val="0"/>
      <w:marTop w:val="0"/>
      <w:marBottom w:val="0"/>
      <w:divBdr>
        <w:top w:val="none" w:sz="0" w:space="0" w:color="auto"/>
        <w:left w:val="none" w:sz="0" w:space="0" w:color="auto"/>
        <w:bottom w:val="none" w:sz="0" w:space="0" w:color="auto"/>
        <w:right w:val="none" w:sz="0" w:space="0" w:color="auto"/>
      </w:divBdr>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4099-CBC7-4566-95F6-23EEBDBE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2657</Words>
  <Characters>15150</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17772</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User</cp:lastModifiedBy>
  <cp:revision>2</cp:revision>
  <cp:lastPrinted>2025-12-16T12:47:00Z</cp:lastPrinted>
  <dcterms:created xsi:type="dcterms:W3CDTF">2025-12-17T08:48:00Z</dcterms:created>
  <dcterms:modified xsi:type="dcterms:W3CDTF">2025-12-17T08:48:00Z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