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0E64" w14:textId="247E9E05" w:rsidR="00201DEC" w:rsidRPr="008B1F67" w:rsidRDefault="00634CC3" w:rsidP="008B1F67">
      <w:pPr>
        <w:pStyle w:val="3"/>
        <w:tabs>
          <w:tab w:val="left" w:pos="2369"/>
        </w:tabs>
        <w:jc w:val="left"/>
        <w:rPr>
          <w:b w:val="0"/>
          <w:sz w:val="16"/>
        </w:rPr>
      </w:pPr>
      <w:r>
        <w:rPr>
          <w:b w:val="0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CF242F1" wp14:editId="577AFE67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0" t="0" r="0" b="0"/>
                <wp:wrapNone/>
                <wp:docPr id="12755718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D2A49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o:allowincell="f" filled="f"/>
            </w:pict>
          </mc:Fallback>
        </mc:AlternateContent>
      </w:r>
    </w:p>
    <w:p w14:paraId="7F12F1A2" w14:textId="77777777" w:rsidR="00201DEC" w:rsidRDefault="00201DEC">
      <w:pPr>
        <w:pStyle w:val="3"/>
      </w:pPr>
      <w:r>
        <w:t>ΥΠΕΥΘΥΝΗ ΔΗΛΩΣΗ</w:t>
      </w:r>
    </w:p>
    <w:p w14:paraId="14CCD5DB" w14:textId="77777777" w:rsidR="00201DEC" w:rsidRDefault="00201DE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1134EBBB" w14:textId="77777777" w:rsidR="00201DEC" w:rsidRDefault="00201DEC">
      <w:pPr>
        <w:pStyle w:val="a3"/>
        <w:tabs>
          <w:tab w:val="clear" w:pos="4153"/>
          <w:tab w:val="clear" w:pos="8306"/>
        </w:tabs>
      </w:pPr>
    </w:p>
    <w:p w14:paraId="36442F1D" w14:textId="77777777" w:rsidR="007570E5" w:rsidRDefault="00201DEC">
      <w:pPr>
        <w:pStyle w:val="20"/>
        <w:ind w:right="484"/>
        <w:rPr>
          <w:sz w:val="18"/>
        </w:rPr>
      </w:pPr>
      <w:r>
        <w:rPr>
          <w:sz w:val="18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</w:p>
    <w:p w14:paraId="70D03EA1" w14:textId="77777777" w:rsidR="00201DEC" w:rsidRPr="008B1F67" w:rsidRDefault="00201DEC" w:rsidP="008B1F67">
      <w:pPr>
        <w:pStyle w:val="20"/>
        <w:ind w:right="484"/>
        <w:rPr>
          <w:sz w:val="18"/>
        </w:rPr>
      </w:pPr>
      <w:r>
        <w:rPr>
          <w:sz w:val="18"/>
        </w:rPr>
        <w:t>(άρθρο 8 παρ. 4 Ν. 1599/1986)</w:t>
      </w:r>
    </w:p>
    <w:p w14:paraId="7FFF912F" w14:textId="77777777" w:rsidR="00201DEC" w:rsidRDefault="00201DEC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01DEC" w14:paraId="0DBDBAB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A71AB18" w14:textId="77777777" w:rsidR="00201DEC" w:rsidRDefault="00201DEC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5BD644D" w14:textId="77777777" w:rsidR="00201DEC" w:rsidRDefault="002B7F74">
            <w:pPr>
              <w:spacing w:before="240"/>
              <w:ind w:right="-687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ΙΑΤΡΙΚΟ ΣΥΛΛΟΓΟ ΕΒΡΟΥ</w:t>
            </w:r>
          </w:p>
        </w:tc>
      </w:tr>
      <w:tr w:rsidR="00201DEC" w14:paraId="2FF011E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2B19331" w14:textId="77777777" w:rsidR="00201DEC" w:rsidRDefault="00201DEC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6890EC" w14:textId="77777777" w:rsidR="00201DEC" w:rsidRDefault="00201DEC">
            <w:pPr>
              <w:spacing w:before="240"/>
              <w:ind w:right="-6878"/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gridSpan w:val="3"/>
          </w:tcPr>
          <w:p w14:paraId="138C8A93" w14:textId="77777777" w:rsidR="00201DEC" w:rsidRDefault="00201DEC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1ACDEE8" w14:textId="77777777" w:rsidR="00201DEC" w:rsidRDefault="00201DEC">
            <w:pPr>
              <w:spacing w:before="240"/>
              <w:ind w:right="-6878"/>
              <w:rPr>
                <w:rFonts w:ascii="Arial" w:hAnsi="Arial"/>
                <w:sz w:val="18"/>
              </w:rPr>
            </w:pPr>
          </w:p>
        </w:tc>
      </w:tr>
      <w:tr w:rsidR="00201DEC" w14:paraId="72E9E05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7EC4195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D9CC979" w14:textId="77777777" w:rsidR="00201DEC" w:rsidRDefault="00201DEC">
            <w:pPr>
              <w:spacing w:before="240"/>
              <w:rPr>
                <w:rFonts w:ascii="Arial" w:hAnsi="Arial"/>
                <w:sz w:val="18"/>
              </w:rPr>
            </w:pPr>
          </w:p>
        </w:tc>
      </w:tr>
      <w:tr w:rsidR="00201DEC" w14:paraId="0971D7A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150BBC8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6140AE76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201DEC" w14:paraId="57D6B0C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F6B2C5C" w14:textId="77777777" w:rsidR="00201DEC" w:rsidRDefault="00201DEC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7D91A793" w14:textId="77777777" w:rsidR="00201DEC" w:rsidRDefault="00201DEC">
            <w:pPr>
              <w:spacing w:before="240"/>
              <w:ind w:right="-2332"/>
              <w:rPr>
                <w:rFonts w:ascii="Arial" w:hAnsi="Arial"/>
                <w:sz w:val="16"/>
              </w:rPr>
            </w:pPr>
          </w:p>
        </w:tc>
      </w:tr>
      <w:tr w:rsidR="00201DEC" w14:paraId="61C7B5A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B928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2A11" w14:textId="77777777" w:rsidR="00201DEC" w:rsidRDefault="00201DEC">
            <w:pPr>
              <w:spacing w:before="240"/>
              <w:rPr>
                <w:rFonts w:ascii="Arial" w:hAnsi="Arial"/>
                <w:sz w:val="18"/>
              </w:rPr>
            </w:pPr>
          </w:p>
        </w:tc>
      </w:tr>
      <w:tr w:rsidR="00201DEC" w14:paraId="320101A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5909B96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7ADB41D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3DE3A895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61C7331E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201DEC" w14:paraId="4FC3628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BAA4CBF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F4F21BC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14:paraId="19CE2E4C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5D2DCF9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14:paraId="5573FB3F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5D7A81F7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</w:tcPr>
          <w:p w14:paraId="3FD8D804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14:paraId="7CE3F1E2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201DEC" w14:paraId="6335007E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5A8104B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Αρ. Τηλεομοιοτύπου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center"/>
          </w:tcPr>
          <w:p w14:paraId="6B85BDA6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 xml:space="preserve"> </w:t>
            </w:r>
          </w:p>
        </w:tc>
        <w:tc>
          <w:tcPr>
            <w:tcW w:w="1440" w:type="dxa"/>
            <w:gridSpan w:val="2"/>
            <w:vAlign w:val="bottom"/>
          </w:tcPr>
          <w:p w14:paraId="04C9702F" w14:textId="77777777" w:rsidR="00201DEC" w:rsidRDefault="00201DE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14:paraId="3EE17DB0" w14:textId="77777777" w:rsidR="00201DEC" w:rsidRDefault="00201DE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14:paraId="6B9F8EC5" w14:textId="77777777" w:rsidR="00201DEC" w:rsidRDefault="00201DEC">
            <w:pPr>
              <w:rPr>
                <w:rFonts w:ascii="Arial" w:hAnsi="Arial"/>
                <w:sz w:val="16"/>
              </w:rPr>
            </w:pPr>
          </w:p>
        </w:tc>
      </w:tr>
    </w:tbl>
    <w:p w14:paraId="0360D564" w14:textId="77777777" w:rsidR="00201DEC" w:rsidRDefault="00201DEC">
      <w:pPr>
        <w:rPr>
          <w:rFonts w:ascii="Arial" w:hAnsi="Arial"/>
          <w:b/>
          <w:sz w:val="28"/>
        </w:rPr>
      </w:pPr>
    </w:p>
    <w:p w14:paraId="34E71B38" w14:textId="77777777" w:rsidR="00201DEC" w:rsidRDefault="00201DEC">
      <w:pPr>
        <w:sectPr w:rsidR="00201DEC">
          <w:headerReference w:type="default" r:id="rId7"/>
          <w:pgSz w:w="11906" w:h="16838" w:code="9"/>
          <w:pgMar w:top="1440" w:right="851" w:bottom="1440" w:left="851" w:header="720" w:footer="720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201DEC" w14:paraId="300B0BCF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210C0E89" w14:textId="77777777" w:rsidR="00201DEC" w:rsidRDefault="00201DEC">
            <w:pPr>
              <w:ind w:right="124"/>
              <w:rPr>
                <w:rFonts w:ascii="Arial" w:hAnsi="Arial"/>
                <w:sz w:val="18"/>
              </w:rPr>
            </w:pPr>
          </w:p>
          <w:p w14:paraId="6696536B" w14:textId="77777777" w:rsidR="00201DEC" w:rsidRDefault="00201DEC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201DEC" w14:paraId="11281FB7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2D0D92B" w14:textId="77777777" w:rsidR="00201DEC" w:rsidRPr="00274B72" w:rsidRDefault="002B7F74" w:rsidP="002B7F74">
            <w:pPr>
              <w:spacing w:before="60"/>
              <w:ind w:right="125"/>
              <w:rPr>
                <w:rFonts w:ascii="Calibri" w:hAnsi="Calibri" w:cs="Calibri"/>
                <w:b/>
                <w:sz w:val="20"/>
              </w:rPr>
            </w:pPr>
            <w:r w:rsidRPr="00274B72">
              <w:rPr>
                <w:rFonts w:ascii="Calibri" w:hAnsi="Calibri" w:cs="Calibri"/>
                <w:b/>
                <w:sz w:val="20"/>
              </w:rPr>
              <w:t>α)</w:t>
            </w:r>
            <w:r w:rsidRPr="00274B72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274B72">
              <w:rPr>
                <w:rFonts w:ascii="Calibri" w:hAnsi="Calibri" w:cs="Calibri"/>
                <w:b/>
                <w:sz w:val="20"/>
                <w:szCs w:val="20"/>
              </w:rPr>
              <w:t>δεν μου απαγορεύεται η άσκηση ιδιωτικά του ιατρικού επαγγέλματος</w:t>
            </w:r>
          </w:p>
        </w:tc>
      </w:tr>
      <w:tr w:rsidR="00201DEC" w14:paraId="2597049E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B5561D5" w14:textId="77777777" w:rsidR="00201DEC" w:rsidRPr="00274B72" w:rsidRDefault="002B7F74" w:rsidP="002B7F74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74B72">
              <w:rPr>
                <w:rFonts w:ascii="Calibri" w:hAnsi="Calibri" w:cs="Calibri"/>
                <w:b/>
                <w:sz w:val="20"/>
              </w:rPr>
              <w:t>β)</w:t>
            </w:r>
            <w:r w:rsidRPr="00274B72">
              <w:rPr>
                <w:rFonts w:ascii="Calibri" w:hAnsi="Calibri" w:cs="Calibri"/>
                <w:b/>
                <w:sz w:val="20"/>
                <w:szCs w:val="20"/>
              </w:rPr>
              <w:t xml:space="preserve">  το σύνολο των κατατεθειμένων δικαιολογητικών είναι αληθές και σύμφωνο με όσα ορίζονται στις </w:t>
            </w:r>
          </w:p>
        </w:tc>
      </w:tr>
      <w:tr w:rsidR="00201DEC" w14:paraId="5E9DDF58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D98EBE1" w14:textId="77777777" w:rsidR="00201DEC" w:rsidRPr="00274B72" w:rsidRDefault="002B7F74" w:rsidP="002B7F74">
            <w:pPr>
              <w:spacing w:before="60"/>
              <w:ind w:left="284" w:right="125"/>
              <w:rPr>
                <w:rFonts w:ascii="Calibri" w:hAnsi="Calibri" w:cs="Calibri"/>
                <w:sz w:val="20"/>
              </w:rPr>
            </w:pPr>
            <w:r w:rsidRPr="00274B72">
              <w:rPr>
                <w:rFonts w:ascii="Calibri" w:hAnsi="Calibri" w:cs="Calibri"/>
                <w:b/>
                <w:sz w:val="20"/>
                <w:szCs w:val="20"/>
              </w:rPr>
              <w:t xml:space="preserve"> διατάξεις της Υ.Α. με αριθμ. Υ3β/Γ.Π./ οικ.24948/ΦΕΚ 713/13-3-2012 και ότι παραμένει στη διάθεση της </w:t>
            </w:r>
          </w:p>
        </w:tc>
      </w:tr>
      <w:tr w:rsidR="00201DEC" w14:paraId="099C923A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8E0D2E" w14:textId="77777777" w:rsidR="00201DEC" w:rsidRPr="00263C1F" w:rsidRDefault="002B7F74" w:rsidP="002B7F74">
            <w:pPr>
              <w:spacing w:before="60"/>
              <w:ind w:left="284" w:right="125"/>
              <w:rPr>
                <w:rFonts w:ascii="Calibri" w:hAnsi="Calibri" w:cs="Calibri"/>
                <w:sz w:val="20"/>
              </w:rPr>
            </w:pPr>
            <w:r w:rsidRPr="00263C1F">
              <w:rPr>
                <w:rFonts w:ascii="Calibri" w:hAnsi="Calibri" w:cs="Calibri"/>
                <w:b/>
                <w:sz w:val="20"/>
                <w:szCs w:val="20"/>
              </w:rPr>
              <w:t xml:space="preserve"> Επιτροπής Ελέγχου ιατρείων και πολυιατρείων του Ι.Σ.Ε.  σε περίπτωση ελέγχου.</w:t>
            </w:r>
          </w:p>
        </w:tc>
      </w:tr>
      <w:tr w:rsidR="00201DEC" w14:paraId="7EF84189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A27FDA" w14:textId="77777777" w:rsidR="008A411B" w:rsidRPr="00263C1F" w:rsidRDefault="00A851BE" w:rsidP="00A851BE">
            <w:pPr>
              <w:spacing w:before="60"/>
              <w:ind w:right="125"/>
              <w:rPr>
                <w:rFonts w:ascii="Calibri" w:hAnsi="Calibri" w:cs="Calibri"/>
                <w:bCs/>
                <w:sz w:val="20"/>
              </w:rPr>
            </w:pPr>
            <w:r w:rsidRPr="00263C1F">
              <w:rPr>
                <w:rFonts w:ascii="Calibri" w:hAnsi="Calibri" w:cs="Calibri"/>
                <w:bCs/>
                <w:sz w:val="20"/>
              </w:rPr>
              <w:t xml:space="preserve">γ) </w:t>
            </w:r>
            <w:r w:rsidR="008A411B" w:rsidRPr="00263C1F">
              <w:rPr>
                <w:rFonts w:ascii="Calibri" w:hAnsi="Calibri" w:cs="Calibri"/>
                <w:b/>
                <w:sz w:val="20"/>
              </w:rPr>
              <w:t xml:space="preserve">Ο εξοπλισμός του ιατρείου μου είναι στα πλαίσια της ειδικότητάς μου και σύμφωνα με την εκπαίδευση που έχω λάβει σε αυτή. </w:t>
            </w:r>
            <w:r w:rsidR="007904D7" w:rsidRPr="00263C1F">
              <w:rPr>
                <w:rFonts w:ascii="Calibri" w:hAnsi="Calibri" w:cs="Calibri"/>
                <w:b/>
                <w:sz w:val="20"/>
              </w:rPr>
              <w:t>Αποδέχομαι ότι ε</w:t>
            </w:r>
            <w:r w:rsidR="008A411B" w:rsidRPr="00263C1F">
              <w:rPr>
                <w:rFonts w:ascii="Calibri" w:hAnsi="Calibri" w:cs="Calibri"/>
                <w:b/>
                <w:sz w:val="20"/>
              </w:rPr>
              <w:t xml:space="preserve">πιπλέον εξοπλισμός από τυχόν εξειδικεύσεις, </w:t>
            </w:r>
            <w:r w:rsidR="007904D7" w:rsidRPr="00263C1F">
              <w:rPr>
                <w:rFonts w:ascii="Calibri" w:hAnsi="Calibri" w:cs="Calibri"/>
                <w:b/>
                <w:sz w:val="20"/>
              </w:rPr>
              <w:t>γίνεται αποδεκτός</w:t>
            </w:r>
            <w:r w:rsidR="008A411B" w:rsidRPr="00263C1F">
              <w:rPr>
                <w:rFonts w:ascii="Calibri" w:hAnsi="Calibri" w:cs="Calibri"/>
                <w:b/>
                <w:sz w:val="20"/>
              </w:rPr>
              <w:t xml:space="preserve"> με την προσκόμιση της πιστοποίησης από το ΚΕΣΥ, ειδάλλως δεν νομιμοποιείται καμία εξειδίκευση ή εξοπλισμός.</w:t>
            </w:r>
          </w:p>
          <w:p w14:paraId="330FC4A8" w14:textId="77777777" w:rsidR="00201DEC" w:rsidRPr="00263C1F" w:rsidRDefault="008A411B" w:rsidP="00A851BE">
            <w:pPr>
              <w:spacing w:before="60"/>
              <w:ind w:right="125"/>
              <w:rPr>
                <w:rFonts w:ascii="Calibri" w:hAnsi="Calibri" w:cs="Calibri"/>
                <w:b/>
                <w:sz w:val="20"/>
              </w:rPr>
            </w:pPr>
            <w:r w:rsidRPr="00263C1F">
              <w:rPr>
                <w:rFonts w:ascii="Calibri" w:hAnsi="Calibri" w:cs="Calibri"/>
                <w:sz w:val="20"/>
              </w:rPr>
              <w:t>δ)</w:t>
            </w:r>
            <w:r w:rsidR="00A851BE" w:rsidRPr="00263C1F">
              <w:rPr>
                <w:rFonts w:ascii="Calibri" w:hAnsi="Calibri" w:cs="Calibri"/>
                <w:sz w:val="20"/>
              </w:rPr>
              <w:t xml:space="preserve"> </w:t>
            </w:r>
            <w:r w:rsidR="00A851BE" w:rsidRPr="00263C1F">
              <w:rPr>
                <w:rFonts w:ascii="Calibri" w:hAnsi="Calibri" w:cs="Calibri"/>
                <w:b/>
                <w:sz w:val="20"/>
              </w:rPr>
              <w:t xml:space="preserve">για οποιαδήποτε μεταβολή του ιατρικού εξοπλισμού του ιατρείου μου, </w:t>
            </w:r>
            <w:r w:rsidR="007904D7" w:rsidRPr="00263C1F">
              <w:rPr>
                <w:rFonts w:ascii="Calibri" w:hAnsi="Calibri" w:cs="Calibri"/>
                <w:b/>
                <w:sz w:val="20"/>
              </w:rPr>
              <w:t xml:space="preserve">σύμφωνα με την παραπάνω παράγραφο (γ), </w:t>
            </w:r>
            <w:r w:rsidR="00A851BE" w:rsidRPr="00263C1F">
              <w:rPr>
                <w:rFonts w:ascii="Calibri" w:hAnsi="Calibri" w:cs="Calibri"/>
                <w:b/>
                <w:sz w:val="20"/>
              </w:rPr>
              <w:t xml:space="preserve">θα ενημερώνω τον Ιατρικό </w:t>
            </w:r>
            <w:r w:rsidR="007904D7" w:rsidRPr="00263C1F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263C1F" w:rsidRPr="00263C1F">
              <w:rPr>
                <w:rFonts w:ascii="Calibri" w:hAnsi="Calibri" w:cs="Calibri"/>
                <w:b/>
                <w:sz w:val="20"/>
              </w:rPr>
              <w:t>Σύλλογο Έβρου και θα υποβάλω άμεσα, τα επίσημα αντίγραφα των νόμιμων παραστατικών</w:t>
            </w:r>
          </w:p>
        </w:tc>
      </w:tr>
      <w:tr w:rsidR="00201DEC" w14:paraId="680D394E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4F7232D" w14:textId="77777777" w:rsidR="00201DEC" w:rsidRPr="00263C1F" w:rsidRDefault="00263C1F" w:rsidP="00FF07F4">
            <w:pPr>
              <w:spacing w:before="60"/>
              <w:ind w:right="125"/>
              <w:rPr>
                <w:rFonts w:ascii="Calibri" w:hAnsi="Calibri" w:cs="Calibri"/>
                <w:sz w:val="20"/>
              </w:rPr>
            </w:pPr>
            <w:r w:rsidRPr="00263C1F">
              <w:rPr>
                <w:rFonts w:ascii="Calibri" w:hAnsi="Calibri" w:cs="Calibri"/>
                <w:b/>
                <w:sz w:val="20"/>
              </w:rPr>
              <w:t xml:space="preserve">κτήσης  τους καθώς και τα πιστοποιητικά σήμανσής τους </w:t>
            </w:r>
            <w:r w:rsidRPr="00263C1F">
              <w:rPr>
                <w:rFonts w:ascii="Calibri" w:hAnsi="Calibri" w:cs="Calibri"/>
                <w:b/>
                <w:sz w:val="20"/>
                <w:lang w:val="en-US"/>
              </w:rPr>
              <w:t>CE</w:t>
            </w:r>
            <w:r w:rsidRPr="00263C1F">
              <w:rPr>
                <w:rFonts w:ascii="Calibri" w:hAnsi="Calibri" w:cs="Calibri"/>
                <w:b/>
                <w:sz w:val="20"/>
              </w:rPr>
              <w:t>, αιτούμενος την αποδοχή τους.</w:t>
            </w:r>
          </w:p>
        </w:tc>
      </w:tr>
      <w:tr w:rsidR="00201DEC" w14:paraId="183D617E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C5BDF" w14:textId="77777777" w:rsidR="00201DEC" w:rsidRPr="00263C1F" w:rsidRDefault="008A411B" w:rsidP="004100BA">
            <w:pPr>
              <w:spacing w:before="60"/>
              <w:ind w:right="125"/>
              <w:rPr>
                <w:rFonts w:ascii="Calibri" w:hAnsi="Calibri" w:cs="Calibri"/>
                <w:b/>
                <w:sz w:val="20"/>
              </w:rPr>
            </w:pPr>
            <w:r w:rsidRPr="00263C1F">
              <w:rPr>
                <w:rFonts w:ascii="Calibri" w:hAnsi="Calibri" w:cs="Calibri"/>
                <w:b/>
                <w:sz w:val="20"/>
              </w:rPr>
              <w:t>ε</w:t>
            </w:r>
            <w:r w:rsidR="004100BA" w:rsidRPr="00263C1F">
              <w:rPr>
                <w:rFonts w:ascii="Calibri" w:hAnsi="Calibri" w:cs="Calibri"/>
                <w:b/>
                <w:sz w:val="20"/>
              </w:rPr>
              <w:t>) είμαι επιστημονικά υπεύθυνος του ιατρείου και θα παρίσταμαι καθ’ όλη τη διάρκεια λειτουργίας του.</w:t>
            </w:r>
          </w:p>
        </w:tc>
      </w:tr>
      <w:tr w:rsidR="007570E5" w14:paraId="65D133C2" w14:textId="77777777" w:rsidTr="007570E5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5D1CC55" w14:textId="77777777" w:rsidR="007570E5" w:rsidRPr="00263C1F" w:rsidRDefault="008A411B" w:rsidP="008B1F67">
            <w:pPr>
              <w:spacing w:before="60"/>
              <w:ind w:right="125"/>
              <w:rPr>
                <w:rFonts w:ascii="Calibri" w:hAnsi="Calibri" w:cs="Calibri"/>
                <w:b/>
                <w:sz w:val="20"/>
              </w:rPr>
            </w:pPr>
            <w:r w:rsidRPr="00263C1F">
              <w:rPr>
                <w:rFonts w:ascii="Calibri" w:hAnsi="Calibri" w:cs="Calibri"/>
                <w:b/>
                <w:sz w:val="20"/>
              </w:rPr>
              <w:t>στ</w:t>
            </w:r>
            <w:r w:rsidR="00365DAF" w:rsidRPr="00263C1F">
              <w:rPr>
                <w:rFonts w:ascii="Calibri" w:hAnsi="Calibri" w:cs="Calibri"/>
                <w:b/>
                <w:sz w:val="20"/>
              </w:rPr>
              <w:t>) έχω λάβει γνώση για την ιατρική διαφήμιση και την ανάρτηση πινακίδων Ν.</w:t>
            </w:r>
            <w:r w:rsidR="00365DAF" w:rsidRPr="00263C1F">
              <w:rPr>
                <w:rFonts w:ascii="Calibri" w:hAnsi="Calibri" w:cs="Calibri"/>
                <w:b/>
              </w:rPr>
              <w:t xml:space="preserve"> </w:t>
            </w:r>
            <w:r w:rsidR="00365DAF" w:rsidRPr="00263C1F">
              <w:rPr>
                <w:rFonts w:ascii="Calibri" w:hAnsi="Calibri" w:cs="Calibri"/>
                <w:b/>
                <w:sz w:val="20"/>
              </w:rPr>
              <w:t xml:space="preserve">ΦΕΚ 287/28-11-2005 </w:t>
            </w:r>
          </w:p>
          <w:p w14:paraId="5C989D23" w14:textId="77777777" w:rsidR="008B1F67" w:rsidRPr="00263C1F" w:rsidRDefault="008B1F67" w:rsidP="006B07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63C1F">
              <w:rPr>
                <w:rFonts w:ascii="Calibri" w:hAnsi="Calibri" w:cs="Calibri"/>
                <w:b/>
                <w:sz w:val="20"/>
              </w:rPr>
              <w:t>Τεύχος Α΄</w:t>
            </w:r>
            <w:r w:rsidRPr="00263C1F">
              <w:rPr>
                <w:rFonts w:ascii="Calibri" w:hAnsi="Calibri" w:cs="Calibri"/>
              </w:rPr>
              <w:t xml:space="preserve"> </w:t>
            </w:r>
            <w:r w:rsidRPr="00263C1F">
              <w:rPr>
                <w:rFonts w:ascii="Calibri" w:hAnsi="Calibri" w:cs="Calibri"/>
                <w:b/>
                <w:sz w:val="20"/>
              </w:rPr>
              <w:t xml:space="preserve">Ν. 3418 </w:t>
            </w:r>
            <w:r w:rsidR="00D80EF6" w:rsidRPr="00263C1F">
              <w:rPr>
                <w:rFonts w:ascii="Calibri" w:hAnsi="Calibri" w:cs="Calibri"/>
                <w:b/>
                <w:sz w:val="20"/>
              </w:rPr>
              <w:t xml:space="preserve">- </w:t>
            </w:r>
            <w:r w:rsidRPr="00263C1F">
              <w:rPr>
                <w:rFonts w:ascii="Calibri" w:hAnsi="Calibri" w:cs="Calibri"/>
                <w:b/>
                <w:sz w:val="20"/>
              </w:rPr>
              <w:t>Κώδικα</w:t>
            </w:r>
            <w:r w:rsidR="00D80EF6" w:rsidRPr="00263C1F">
              <w:rPr>
                <w:rFonts w:ascii="Calibri" w:hAnsi="Calibri" w:cs="Calibri"/>
                <w:b/>
                <w:sz w:val="20"/>
              </w:rPr>
              <w:t>ς</w:t>
            </w:r>
            <w:r w:rsidRPr="00263C1F">
              <w:rPr>
                <w:rFonts w:ascii="Calibri" w:hAnsi="Calibri" w:cs="Calibri"/>
                <w:b/>
                <w:sz w:val="20"/>
              </w:rPr>
              <w:t xml:space="preserve"> Ιατρικής Δεοντολογίας - Άρθρο 17: Διαφήμιση - Παρουσία ιατρών στα Μέσα Μαζικής Ενημέρωσης</w:t>
            </w:r>
            <w:r w:rsidR="006B07AE" w:rsidRPr="00263C1F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6B07AE" w:rsidRPr="00263C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και συγκεκριμένα οι διαστάσεις των πινακίδων δεν πρέπει να είναι µεγαλύτερες των 0,25 Χ 0,30 εκατοστών και περιέχουν υποχρεωτικά και µόνον το ονοµατεπώνυµο, τον αριθµό µητρώου του Ιατρικού Συλλόγου, τους </w:t>
            </w:r>
            <w:r w:rsidR="00CA6F36" w:rsidRPr="00263C1F">
              <w:rPr>
                <w:rFonts w:ascii="Calibri" w:hAnsi="Calibri" w:cs="Calibri"/>
                <w:b/>
                <w:bCs/>
                <w:sz w:val="20"/>
                <w:szCs w:val="20"/>
              </w:rPr>
              <w:t>νόμιμ</w:t>
            </w:r>
            <w:r w:rsidR="006B07AE" w:rsidRPr="00263C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ους τίτλους που έχουν αναγνωρισθεί στην Ελλάδα, την ειδικότητα και τις </w:t>
            </w:r>
            <w:r w:rsidR="00263C1F" w:rsidRPr="00263C1F">
              <w:rPr>
                <w:rFonts w:ascii="Calibri" w:hAnsi="Calibri" w:cs="Calibri"/>
                <w:b/>
                <w:bCs/>
                <w:sz w:val="20"/>
                <w:szCs w:val="20"/>
              </w:rPr>
              <w:t>ημέρες</w:t>
            </w:r>
            <w:r w:rsidR="006B07AE" w:rsidRPr="00263C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και ώρες των επισκέψεων. Απαγορεύεται η επιδεικτική </w:t>
            </w:r>
            <w:r w:rsidR="00263C1F" w:rsidRPr="00263C1F">
              <w:rPr>
                <w:rFonts w:ascii="Calibri" w:hAnsi="Calibri" w:cs="Calibri"/>
                <w:b/>
                <w:bCs/>
                <w:sz w:val="20"/>
                <w:szCs w:val="20"/>
              </w:rPr>
              <w:t>διακόσμηση</w:t>
            </w:r>
            <w:r w:rsidR="006B07AE" w:rsidRPr="00263C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και ο </w:t>
            </w:r>
            <w:r w:rsidR="00263C1F" w:rsidRPr="00263C1F">
              <w:rPr>
                <w:rFonts w:ascii="Calibri" w:hAnsi="Calibri" w:cs="Calibri"/>
                <w:b/>
                <w:bCs/>
                <w:sz w:val="20"/>
                <w:szCs w:val="20"/>
              </w:rPr>
              <w:t>φωτισμός</w:t>
            </w:r>
          </w:p>
        </w:tc>
      </w:tr>
    </w:tbl>
    <w:p w14:paraId="25BB96D5" w14:textId="77777777" w:rsidR="00201DEC" w:rsidRDefault="00201DEC">
      <w:pPr>
        <w:pStyle w:val="a6"/>
        <w:ind w:left="0" w:right="484"/>
        <w:jc w:val="right"/>
      </w:pPr>
    </w:p>
    <w:p w14:paraId="28963ECD" w14:textId="77777777" w:rsidR="00201DEC" w:rsidRPr="007570E5" w:rsidRDefault="00201DEC">
      <w:pPr>
        <w:pStyle w:val="a6"/>
        <w:ind w:left="7920" w:right="484" w:firstLine="720"/>
        <w:jc w:val="center"/>
      </w:pPr>
      <w:r>
        <w:t>Ο</w:t>
      </w:r>
      <w:r w:rsidRPr="007570E5">
        <w:t>/</w:t>
      </w:r>
      <w:r>
        <w:rPr>
          <w:lang w:val="en-US"/>
        </w:rPr>
        <w:t>H</w:t>
      </w:r>
      <w:r>
        <w:t xml:space="preserve"> Δηλ</w:t>
      </w:r>
      <w:r w:rsidRPr="007570E5">
        <w:t>…..</w:t>
      </w:r>
    </w:p>
    <w:p w14:paraId="26F3F4A6" w14:textId="77777777" w:rsidR="00201DEC" w:rsidRDefault="00201DEC">
      <w:pPr>
        <w:pStyle w:val="a6"/>
        <w:ind w:left="0"/>
        <w:jc w:val="right"/>
      </w:pPr>
    </w:p>
    <w:p w14:paraId="77FD444A" w14:textId="77777777" w:rsidR="00201DEC" w:rsidRDefault="00201DEC">
      <w:pPr>
        <w:pStyle w:val="a6"/>
        <w:ind w:left="0" w:right="484"/>
        <w:jc w:val="right"/>
      </w:pPr>
      <w:r>
        <w:t>Υπογραφή)</w:t>
      </w:r>
    </w:p>
    <w:p w14:paraId="4A31CFBB" w14:textId="77777777" w:rsidR="007570E5" w:rsidRDefault="007570E5">
      <w:pPr>
        <w:pStyle w:val="a6"/>
        <w:jc w:val="both"/>
        <w:rPr>
          <w:sz w:val="18"/>
          <w:szCs w:val="18"/>
        </w:rPr>
      </w:pPr>
      <w:r w:rsidRPr="007570E5">
        <w:rPr>
          <w:sz w:val="18"/>
          <w:szCs w:val="18"/>
        </w:rPr>
        <w:t xml:space="preserve"> </w:t>
      </w:r>
    </w:p>
    <w:p w14:paraId="73FB14B8" w14:textId="77777777" w:rsidR="00201DEC" w:rsidRPr="008B1F67" w:rsidRDefault="00201DEC">
      <w:pPr>
        <w:pStyle w:val="a6"/>
        <w:jc w:val="both"/>
        <w:rPr>
          <w:sz w:val="12"/>
          <w:szCs w:val="12"/>
        </w:rPr>
      </w:pPr>
      <w:r w:rsidRPr="008B1F67">
        <w:rPr>
          <w:sz w:val="12"/>
          <w:szCs w:val="12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256C43E" w14:textId="77777777" w:rsidR="00201DEC" w:rsidRPr="008B1F67" w:rsidRDefault="00201DEC">
      <w:pPr>
        <w:pStyle w:val="a6"/>
        <w:jc w:val="both"/>
        <w:rPr>
          <w:sz w:val="12"/>
          <w:szCs w:val="12"/>
        </w:rPr>
      </w:pPr>
      <w:r w:rsidRPr="008B1F67">
        <w:rPr>
          <w:sz w:val="12"/>
          <w:szCs w:val="12"/>
        </w:rPr>
        <w:t xml:space="preserve">(2) Αναγράφεται ολογράφως. </w:t>
      </w:r>
    </w:p>
    <w:p w14:paraId="55B3397E" w14:textId="77777777" w:rsidR="008B1F67" w:rsidRDefault="00201DEC" w:rsidP="008B1F67">
      <w:pPr>
        <w:pStyle w:val="a6"/>
        <w:ind w:left="-181"/>
        <w:jc w:val="both"/>
        <w:rPr>
          <w:sz w:val="12"/>
          <w:szCs w:val="12"/>
        </w:rPr>
      </w:pPr>
      <w:r w:rsidRPr="008B1F67">
        <w:rPr>
          <w:sz w:val="12"/>
          <w:szCs w:val="12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  <w:r w:rsidR="008B1F67">
        <w:rPr>
          <w:sz w:val="12"/>
          <w:szCs w:val="12"/>
        </w:rPr>
        <w:t xml:space="preserve"> </w:t>
      </w:r>
    </w:p>
    <w:p w14:paraId="57B16EBE" w14:textId="77777777" w:rsidR="007570E5" w:rsidRPr="008B1F67" w:rsidRDefault="008B1F67" w:rsidP="008B1F67">
      <w:pPr>
        <w:pStyle w:val="a6"/>
        <w:ind w:left="-181"/>
        <w:jc w:val="both"/>
        <w:rPr>
          <w:sz w:val="12"/>
          <w:szCs w:val="12"/>
        </w:rPr>
      </w:pPr>
      <w:r w:rsidRPr="008B1F67">
        <w:rPr>
          <w:sz w:val="12"/>
          <w:szCs w:val="12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sectPr w:rsidR="007570E5" w:rsidRPr="008B1F67" w:rsidSect="008A411B">
      <w:headerReference w:type="default" r:id="rId8"/>
      <w:type w:val="continuous"/>
      <w:pgSz w:w="11906" w:h="16838" w:code="9"/>
      <w:pgMar w:top="142" w:right="851" w:bottom="0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969A1" w14:textId="77777777" w:rsidR="00990CEE" w:rsidRDefault="00990CEE">
      <w:r>
        <w:separator/>
      </w:r>
    </w:p>
  </w:endnote>
  <w:endnote w:type="continuationSeparator" w:id="0">
    <w:p w14:paraId="530F2562" w14:textId="77777777" w:rsidR="00990CEE" w:rsidRDefault="0099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33E08" w14:textId="77777777" w:rsidR="00990CEE" w:rsidRDefault="00990CEE">
      <w:r>
        <w:separator/>
      </w:r>
    </w:p>
  </w:footnote>
  <w:footnote w:type="continuationSeparator" w:id="0">
    <w:p w14:paraId="23F03FFA" w14:textId="77777777" w:rsidR="00990CEE" w:rsidRDefault="00990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508"/>
      <w:gridCol w:w="4912"/>
    </w:tblGrid>
    <w:tr w:rsidR="00365DAF" w14:paraId="268F09E0" w14:textId="77777777">
      <w:tblPrEx>
        <w:tblCellMar>
          <w:top w:w="0" w:type="dxa"/>
          <w:bottom w:w="0" w:type="dxa"/>
        </w:tblCellMar>
      </w:tblPrEx>
      <w:tc>
        <w:tcPr>
          <w:tcW w:w="5508" w:type="dxa"/>
        </w:tcPr>
        <w:p w14:paraId="0C8C7D00" w14:textId="76DD0F07" w:rsidR="00365DAF" w:rsidRDefault="00634CC3">
          <w:pPr>
            <w:pStyle w:val="a3"/>
            <w:jc w:val="right"/>
            <w:rPr>
              <w:b/>
              <w:sz w:val="16"/>
            </w:rPr>
          </w:pPr>
          <w:r>
            <w:rPr>
              <w:rFonts w:ascii="Arial" w:hAnsi="Arial"/>
              <w:noProof/>
              <w:sz w:val="32"/>
            </w:rPr>
            <w:drawing>
              <wp:inline distT="0" distB="0" distL="0" distR="0" wp14:anchorId="49A04F9C" wp14:editId="343881EC">
                <wp:extent cx="524510" cy="532765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51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04A41A3B" w14:textId="77777777" w:rsidR="00365DAF" w:rsidRDefault="00365DAF">
          <w:pPr>
            <w:pStyle w:val="a3"/>
            <w:jc w:val="right"/>
            <w:rPr>
              <w:b/>
              <w:sz w:val="16"/>
            </w:rPr>
          </w:pPr>
        </w:p>
      </w:tc>
    </w:tr>
  </w:tbl>
  <w:p w14:paraId="587A91F1" w14:textId="77777777" w:rsidR="00365DAF" w:rsidRDefault="00365DAF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B673A" w14:textId="77777777" w:rsidR="00365DAF" w:rsidRDefault="00365DAF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842859153">
    <w:abstractNumId w:val="2"/>
  </w:num>
  <w:num w:numId="2" w16cid:durableId="759185162">
    <w:abstractNumId w:val="4"/>
  </w:num>
  <w:num w:numId="3" w16cid:durableId="821849776">
    <w:abstractNumId w:val="0"/>
  </w:num>
  <w:num w:numId="4" w16cid:durableId="502743348">
    <w:abstractNumId w:val="3"/>
  </w:num>
  <w:num w:numId="5" w16cid:durableId="441458327">
    <w:abstractNumId w:val="1"/>
  </w:num>
  <w:num w:numId="6" w16cid:durableId="849831490">
    <w:abstractNumId w:val="9"/>
  </w:num>
  <w:num w:numId="7" w16cid:durableId="991955579">
    <w:abstractNumId w:val="8"/>
  </w:num>
  <w:num w:numId="8" w16cid:durableId="1146439045">
    <w:abstractNumId w:val="6"/>
  </w:num>
  <w:num w:numId="9" w16cid:durableId="1120805301">
    <w:abstractNumId w:val="5"/>
  </w:num>
  <w:num w:numId="10" w16cid:durableId="12083022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attachedTemplate r:id="rId1"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C9"/>
    <w:rsid w:val="001D0682"/>
    <w:rsid w:val="00201DEC"/>
    <w:rsid w:val="00263C1F"/>
    <w:rsid w:val="00263C3E"/>
    <w:rsid w:val="00274B72"/>
    <w:rsid w:val="002B7F74"/>
    <w:rsid w:val="00365DAF"/>
    <w:rsid w:val="003C4F64"/>
    <w:rsid w:val="00406CE3"/>
    <w:rsid w:val="004100BA"/>
    <w:rsid w:val="004357C8"/>
    <w:rsid w:val="00595535"/>
    <w:rsid w:val="005A2616"/>
    <w:rsid w:val="00634CC3"/>
    <w:rsid w:val="006731C9"/>
    <w:rsid w:val="00695B11"/>
    <w:rsid w:val="006B03FD"/>
    <w:rsid w:val="006B07AE"/>
    <w:rsid w:val="006B3E8A"/>
    <w:rsid w:val="007570E5"/>
    <w:rsid w:val="007904D7"/>
    <w:rsid w:val="008A411B"/>
    <w:rsid w:val="008B1F67"/>
    <w:rsid w:val="008E5D74"/>
    <w:rsid w:val="00903EAE"/>
    <w:rsid w:val="00990CEE"/>
    <w:rsid w:val="009B62C9"/>
    <w:rsid w:val="00A851BE"/>
    <w:rsid w:val="00AD0F95"/>
    <w:rsid w:val="00BE1743"/>
    <w:rsid w:val="00C7630D"/>
    <w:rsid w:val="00CA6F36"/>
    <w:rsid w:val="00CB2DD5"/>
    <w:rsid w:val="00CB49D5"/>
    <w:rsid w:val="00D524FE"/>
    <w:rsid w:val="00D80EF6"/>
    <w:rsid w:val="00D835DA"/>
    <w:rsid w:val="00DC42F5"/>
    <w:rsid w:val="00DC6A40"/>
    <w:rsid w:val="00FF07F4"/>
    <w:rsid w:val="00FF5482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2"/>
    </o:shapelayout>
  </w:shapeDefaults>
  <w:decimalSymbol w:val=","/>
  <w:listSeparator w:val=";"/>
  <w14:docId w14:val="74C58D5A"/>
  <w15:chartTrackingRefBased/>
  <w15:docId w15:val="{24E1C5A0-82F0-4B44-90A4-B68CC48A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  <w:style w:type="character" w:styleId="-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433</Words>
  <Characters>2499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cp:keywords/>
  <dc:description/>
  <cp:lastModifiedBy>User</cp:lastModifiedBy>
  <cp:revision>2</cp:revision>
  <cp:lastPrinted>2019-11-08T07:46:00Z</cp:lastPrinted>
  <dcterms:created xsi:type="dcterms:W3CDTF">2026-01-15T10:31:00Z</dcterms:created>
  <dcterms:modified xsi:type="dcterms:W3CDTF">2026-01-15T10:31:00Z</dcterms:modified>
</cp:coreProperties>
</file>