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C86E" w14:textId="08BCC071" w:rsidR="00B62B90" w:rsidRDefault="00B62B90" w:rsidP="00B62B90">
      <w:pPr>
        <w:tabs>
          <w:tab w:val="left" w:pos="4253"/>
        </w:tabs>
        <w:spacing w:line="360" w:lineRule="auto"/>
        <w:rPr>
          <w:sz w:val="22"/>
          <w:szCs w:val="22"/>
        </w:rPr>
      </w:pPr>
      <w:r>
        <w:rPr>
          <w:sz w:val="22"/>
          <w:szCs w:val="22"/>
        </w:rPr>
        <w:t xml:space="preserve">AEMY A.E. </w:t>
      </w:r>
      <w:r>
        <w:rPr>
          <w:sz w:val="22"/>
          <w:szCs w:val="22"/>
          <w:lang w:val="en-US"/>
        </w:rPr>
        <w:t>26</w:t>
      </w:r>
      <w:r>
        <w:rPr>
          <w:sz w:val="22"/>
          <w:szCs w:val="22"/>
        </w:rPr>
        <w:t>/0</w:t>
      </w:r>
      <w:r>
        <w:rPr>
          <w:sz w:val="22"/>
          <w:szCs w:val="22"/>
          <w:lang w:val="en-US"/>
        </w:rPr>
        <w:t>5</w:t>
      </w:r>
      <w:r>
        <w:rPr>
          <w:sz w:val="22"/>
          <w:szCs w:val="22"/>
        </w:rPr>
        <w:t>/2026</w:t>
      </w:r>
    </w:p>
    <w:p w14:paraId="5E60F1A9" w14:textId="70B30DFC" w:rsidR="00B938A6" w:rsidRPr="000B0E68" w:rsidRDefault="00B62B90" w:rsidP="00B62B90">
      <w:pPr>
        <w:tabs>
          <w:tab w:val="left" w:pos="4253"/>
        </w:tabs>
        <w:spacing w:line="360" w:lineRule="auto"/>
        <w:rPr>
          <w:b/>
          <w:bCs/>
          <w:sz w:val="22"/>
          <w:szCs w:val="22"/>
        </w:rPr>
      </w:pPr>
      <w:r>
        <w:rPr>
          <w:sz w:val="22"/>
          <w:szCs w:val="22"/>
        </w:rPr>
        <w:t xml:space="preserve">Α.Π. : Γ.N.Θ </w:t>
      </w:r>
      <w:r>
        <w:rPr>
          <w:sz w:val="22"/>
          <w:szCs w:val="22"/>
          <w:lang w:val="en-US"/>
        </w:rPr>
        <w:t>3188</w:t>
      </w:r>
      <w:r>
        <w:rPr>
          <w:sz w:val="22"/>
          <w:szCs w:val="22"/>
        </w:rPr>
        <w:t xml:space="preserve">                                                            </w:t>
      </w:r>
      <w:r w:rsidR="007F1871" w:rsidRPr="000B0E68">
        <w:rPr>
          <w:b/>
          <w:bCs/>
          <w:sz w:val="22"/>
          <w:szCs w:val="22"/>
        </w:rPr>
        <w:t xml:space="preserve">                           </w:t>
      </w:r>
    </w:p>
    <w:p w14:paraId="40B5D194" w14:textId="41A25817" w:rsidR="00CB77E8" w:rsidRPr="0041069C" w:rsidRDefault="00673E76" w:rsidP="00785E9D">
      <w:pPr>
        <w:autoSpaceDE w:val="0"/>
        <w:autoSpaceDN w:val="0"/>
        <w:rPr>
          <w:sz w:val="22"/>
          <w:szCs w:val="22"/>
        </w:rPr>
      </w:pPr>
      <w:r>
        <w:rPr>
          <w:sz w:val="22"/>
          <w:szCs w:val="22"/>
        </w:rPr>
        <w:t xml:space="preserve">               </w:t>
      </w:r>
      <w:r w:rsidR="0041069C" w:rsidRPr="0041069C">
        <w:rPr>
          <w:sz w:val="22"/>
          <w:szCs w:val="22"/>
        </w:rPr>
        <w:t xml:space="preserve"> </w:t>
      </w:r>
    </w:p>
    <w:p w14:paraId="271EB164" w14:textId="77777777" w:rsidR="004F2863" w:rsidRDefault="004F2863" w:rsidP="002578BD">
      <w:pPr>
        <w:tabs>
          <w:tab w:val="left" w:pos="4253"/>
        </w:tabs>
        <w:spacing w:line="360" w:lineRule="auto"/>
        <w:jc w:val="center"/>
        <w:rPr>
          <w:b/>
          <w:sz w:val="22"/>
          <w:szCs w:val="22"/>
          <w:u w:val="single"/>
        </w:rPr>
      </w:pPr>
    </w:p>
    <w:p w14:paraId="1A35EB64" w14:textId="45D08AA0"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379EC5EA"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FD4994">
        <w:rPr>
          <w:b/>
          <w:bCs/>
          <w:sz w:val="22"/>
          <w:szCs w:val="22"/>
        </w:rPr>
        <w:t>ιατρούς</w:t>
      </w:r>
      <w:r w:rsidR="00EA0232" w:rsidRPr="00EA0232">
        <w:rPr>
          <w:b/>
          <w:bCs/>
          <w:sz w:val="22"/>
          <w:szCs w:val="22"/>
        </w:rPr>
        <w:t xml:space="preserve"> </w:t>
      </w:r>
      <w:r w:rsidR="00DD57CB">
        <w:rPr>
          <w:b/>
          <w:bCs/>
          <w:sz w:val="22"/>
          <w:szCs w:val="22"/>
        </w:rPr>
        <w:t xml:space="preserve">ιδιώτες </w:t>
      </w:r>
      <w:r w:rsidR="008A0CDF">
        <w:rPr>
          <w:b/>
          <w:bCs/>
          <w:sz w:val="22"/>
          <w:szCs w:val="22"/>
        </w:rPr>
        <w:t>ειδικότητας Παιδιατρικής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6372DE1F" w:rsidR="00C41F1E" w:rsidRDefault="00AD555E"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4BD779FB" w14:textId="6D6FE35B" w:rsidR="00AD555E" w:rsidRDefault="00AD555E" w:rsidP="00273C6F">
      <w:pPr>
        <w:numPr>
          <w:ilvl w:val="0"/>
          <w:numId w:val="44"/>
        </w:numPr>
        <w:autoSpaceDE w:val="0"/>
        <w:autoSpaceDN w:val="0"/>
        <w:adjustRightInd w:val="0"/>
        <w:spacing w:line="360" w:lineRule="auto"/>
        <w:jc w:val="both"/>
        <w:rPr>
          <w:sz w:val="22"/>
          <w:szCs w:val="22"/>
        </w:rPr>
      </w:pPr>
      <w:r w:rsidRPr="00AD555E">
        <w:rPr>
          <w:sz w:val="22"/>
          <w:szCs w:val="22"/>
        </w:rPr>
        <w:t xml:space="preserve">την έγκριση της A΄ Τροποποίησης Προϋπολογισμού 2026 με την  υπ’ αριθμ.4ης/26-02-2026 συνεδρίασης του Διοικητικού Συμβουλίου της Ανώνυμης </w:t>
      </w:r>
      <w:r w:rsidRPr="00AD555E">
        <w:rPr>
          <w:sz w:val="22"/>
          <w:szCs w:val="22"/>
        </w:rPr>
        <w:lastRenderedPageBreak/>
        <w:t>Εταιρείας Μονάδων Υγείας (Α.Ε.Μ.Υ  Α.Ε) ,  αρ.πρωτ.1902/ 10-03-2026 , θέμα 1ο  -  ΑΔΑ : ΨΩΝΕΟΡΡ3-ΓΣ7</w:t>
      </w:r>
      <w:r>
        <w:rPr>
          <w:sz w:val="22"/>
          <w:szCs w:val="22"/>
        </w:rPr>
        <w:t>,</w:t>
      </w:r>
    </w:p>
    <w:p w14:paraId="17B80672" w14:textId="6F358EC7" w:rsidR="00273C6F" w:rsidRPr="00273C6F" w:rsidRDefault="00AD555E" w:rsidP="00273C6F">
      <w:pPr>
        <w:numPr>
          <w:ilvl w:val="0"/>
          <w:numId w:val="44"/>
        </w:numPr>
        <w:autoSpaceDE w:val="0"/>
        <w:autoSpaceDN w:val="0"/>
        <w:adjustRightInd w:val="0"/>
        <w:spacing w:line="360" w:lineRule="auto"/>
        <w:jc w:val="both"/>
        <w:rPr>
          <w:sz w:val="22"/>
          <w:szCs w:val="22"/>
        </w:rPr>
      </w:pPr>
      <w:r>
        <w:rPr>
          <w:sz w:val="22"/>
          <w:szCs w:val="22"/>
        </w:rPr>
        <w:t>τ</w:t>
      </w:r>
      <w:r w:rsidR="00273C6F" w:rsidRPr="00273C6F">
        <w:rPr>
          <w:sz w:val="22"/>
          <w:szCs w:val="22"/>
        </w:rPr>
        <w:t>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44389E2F" w:rsidR="00C41F1E" w:rsidRPr="00C27237" w:rsidRDefault="00C41F1E" w:rsidP="00C27237">
      <w:pPr>
        <w:numPr>
          <w:ilvl w:val="0"/>
          <w:numId w:val="44"/>
        </w:numPr>
        <w:autoSpaceDE w:val="0"/>
        <w:autoSpaceDN w:val="0"/>
        <w:adjustRightInd w:val="0"/>
        <w:spacing w:line="360" w:lineRule="auto"/>
        <w:jc w:val="both"/>
        <w:rPr>
          <w:sz w:val="22"/>
          <w:szCs w:val="22"/>
        </w:rPr>
      </w:pPr>
      <w:r w:rsidRPr="00C27237">
        <w:rPr>
          <w:sz w:val="22"/>
          <w:szCs w:val="22"/>
        </w:rPr>
        <w:t>Το άρθρο 41 παρ. 1 του Ν. 4058/2012, ως ισχύει σήμερα</w:t>
      </w:r>
    </w:p>
    <w:p w14:paraId="417016FC" w14:textId="6AA7DDA7" w:rsidR="00B06996" w:rsidRPr="00B06996" w:rsidRDefault="00B06996" w:rsidP="00C27237">
      <w:pPr>
        <w:numPr>
          <w:ilvl w:val="0"/>
          <w:numId w:val="44"/>
        </w:numPr>
        <w:autoSpaceDE w:val="0"/>
        <w:autoSpaceDN w:val="0"/>
        <w:adjustRightInd w:val="0"/>
        <w:spacing w:line="360" w:lineRule="auto"/>
        <w:jc w:val="both"/>
        <w:rPr>
          <w:sz w:val="22"/>
          <w:szCs w:val="22"/>
        </w:rPr>
      </w:pPr>
      <w:r w:rsidRPr="00B06996">
        <w:rPr>
          <w:sz w:val="22"/>
          <w:szCs w:val="22"/>
        </w:rPr>
        <w:t xml:space="preserve">Την υπ. αριθ. </w:t>
      </w:r>
      <w:r w:rsidR="00AD555E">
        <w:rPr>
          <w:sz w:val="22"/>
          <w:szCs w:val="22"/>
        </w:rPr>
        <w:t>8</w:t>
      </w:r>
      <w:r w:rsidRPr="00B06996">
        <w:rPr>
          <w:sz w:val="22"/>
          <w:szCs w:val="22"/>
        </w:rPr>
        <w:t>/202</w:t>
      </w:r>
      <w:r w:rsidR="00AD555E">
        <w:rPr>
          <w:sz w:val="22"/>
          <w:szCs w:val="22"/>
        </w:rPr>
        <w:t>6</w:t>
      </w:r>
      <w:r w:rsidRPr="00B06996">
        <w:rPr>
          <w:sz w:val="22"/>
          <w:szCs w:val="22"/>
        </w:rPr>
        <w:t>/</w:t>
      </w:r>
      <w:r w:rsidR="00AD555E">
        <w:rPr>
          <w:sz w:val="22"/>
          <w:szCs w:val="22"/>
        </w:rPr>
        <w:t>15</w:t>
      </w:r>
      <w:r w:rsidRPr="00B06996">
        <w:rPr>
          <w:sz w:val="22"/>
          <w:szCs w:val="22"/>
        </w:rPr>
        <w:t>-</w:t>
      </w:r>
      <w:r w:rsidR="00AD555E">
        <w:rPr>
          <w:sz w:val="22"/>
          <w:szCs w:val="22"/>
        </w:rPr>
        <w:t>04</w:t>
      </w:r>
      <w:r w:rsidRPr="00B06996">
        <w:rPr>
          <w:sz w:val="22"/>
          <w:szCs w:val="22"/>
        </w:rPr>
        <w:t>-202</w:t>
      </w:r>
      <w:r w:rsidR="00AD555E">
        <w:rPr>
          <w:sz w:val="22"/>
          <w:szCs w:val="22"/>
        </w:rPr>
        <w:t>6</w:t>
      </w:r>
      <w:r w:rsidRPr="00B06996">
        <w:rPr>
          <w:sz w:val="22"/>
          <w:szCs w:val="22"/>
        </w:rPr>
        <w:t xml:space="preserve"> </w:t>
      </w:r>
      <w:r w:rsidR="008A0CDF">
        <w:rPr>
          <w:sz w:val="22"/>
          <w:szCs w:val="22"/>
        </w:rPr>
        <w:t>Θ</w:t>
      </w:r>
      <w:r w:rsidRPr="00B06996">
        <w:rPr>
          <w:sz w:val="22"/>
          <w:szCs w:val="22"/>
        </w:rPr>
        <w:t>έμα 1</w:t>
      </w:r>
      <w:r w:rsidR="00AD555E">
        <w:rPr>
          <w:sz w:val="22"/>
          <w:szCs w:val="22"/>
        </w:rPr>
        <w:t>6</w:t>
      </w:r>
      <w:r w:rsidRPr="00B06996">
        <w:rPr>
          <w:sz w:val="22"/>
          <w:szCs w:val="22"/>
        </w:rPr>
        <w:t xml:space="preserve">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w:t>
      </w:r>
      <w:r w:rsidR="00AD555E">
        <w:rPr>
          <w:sz w:val="22"/>
          <w:szCs w:val="22"/>
        </w:rPr>
        <w:t>Ψ34Β</w:t>
      </w:r>
      <w:r w:rsidRPr="00B06996">
        <w:rPr>
          <w:sz w:val="22"/>
          <w:szCs w:val="22"/>
        </w:rPr>
        <w:t>ΟΡΡ3-</w:t>
      </w:r>
      <w:r w:rsidR="00AD555E">
        <w:rPr>
          <w:sz w:val="22"/>
          <w:szCs w:val="22"/>
        </w:rPr>
        <w:t>Η03</w:t>
      </w:r>
      <w:r w:rsidRPr="00B06996">
        <w:rPr>
          <w:sz w:val="22"/>
          <w:szCs w:val="22"/>
        </w:rPr>
        <w:t>)</w:t>
      </w:r>
    </w:p>
    <w:p w14:paraId="66149A9F" w14:textId="6DCEF0CC" w:rsidR="00B06996" w:rsidRPr="00C27237" w:rsidRDefault="00B06996" w:rsidP="00C27237">
      <w:pPr>
        <w:numPr>
          <w:ilvl w:val="0"/>
          <w:numId w:val="44"/>
        </w:numPr>
        <w:autoSpaceDE w:val="0"/>
        <w:autoSpaceDN w:val="0"/>
        <w:adjustRightInd w:val="0"/>
        <w:spacing w:line="360" w:lineRule="auto"/>
        <w:jc w:val="both"/>
        <w:rPr>
          <w:sz w:val="22"/>
          <w:szCs w:val="22"/>
        </w:rPr>
      </w:pPr>
      <w:r w:rsidRPr="00C27237">
        <w:rPr>
          <w:sz w:val="22"/>
          <w:szCs w:val="22"/>
        </w:rPr>
        <w:t xml:space="preserve">Την υπ.αρ. πρωτ. </w:t>
      </w:r>
      <w:bookmarkStart w:id="3" w:name="_Hlk222124481"/>
      <w:r w:rsidRPr="00C27237">
        <w:rPr>
          <w:sz w:val="22"/>
          <w:szCs w:val="22"/>
        </w:rPr>
        <w:t>Γ4β/</w:t>
      </w:r>
      <w:r w:rsidR="00AD555E">
        <w:rPr>
          <w:sz w:val="22"/>
          <w:szCs w:val="22"/>
        </w:rPr>
        <w:t>18157</w:t>
      </w:r>
      <w:r w:rsidRPr="00C27237">
        <w:rPr>
          <w:sz w:val="22"/>
          <w:szCs w:val="22"/>
        </w:rPr>
        <w:t>/0</w:t>
      </w:r>
      <w:r w:rsidR="00AD555E">
        <w:rPr>
          <w:sz w:val="22"/>
          <w:szCs w:val="22"/>
        </w:rPr>
        <w:t>8</w:t>
      </w:r>
      <w:r w:rsidRPr="00C27237">
        <w:rPr>
          <w:sz w:val="22"/>
          <w:szCs w:val="22"/>
        </w:rPr>
        <w:t>-0</w:t>
      </w:r>
      <w:r w:rsidR="00AD555E">
        <w:rPr>
          <w:sz w:val="22"/>
          <w:szCs w:val="22"/>
        </w:rPr>
        <w:t>5</w:t>
      </w:r>
      <w:r w:rsidRPr="00C27237">
        <w:rPr>
          <w:sz w:val="22"/>
          <w:szCs w:val="22"/>
        </w:rPr>
        <w:t xml:space="preserve">-2026 </w:t>
      </w:r>
      <w:bookmarkEnd w:id="3"/>
      <w:r w:rsidRPr="00C27237">
        <w:rPr>
          <w:sz w:val="22"/>
          <w:szCs w:val="22"/>
        </w:rPr>
        <w:t xml:space="preserve">απόφαση Υφυπουργού Υγείας με θέμα: </w:t>
      </w:r>
      <w:bookmarkStart w:id="4" w:name="_Hlk222125409"/>
      <w:r w:rsidRPr="00C27237">
        <w:rPr>
          <w:sz w:val="22"/>
          <w:szCs w:val="22"/>
        </w:rPr>
        <w:t>«Έγκριση συνεργασίας του ΓΕΝΙΚΟΥ ΝΟΣΟΚΟΜΕΙΟΥ ΘΗΡΑΣ-ΑΕΜΥ Α.Ε με</w:t>
      </w:r>
      <w:r w:rsidR="00AD555E">
        <w:rPr>
          <w:sz w:val="22"/>
          <w:szCs w:val="22"/>
        </w:rPr>
        <w:t xml:space="preserve"> οχτώ</w:t>
      </w:r>
      <w:r w:rsidRPr="00C27237">
        <w:rPr>
          <w:sz w:val="22"/>
          <w:szCs w:val="22"/>
        </w:rPr>
        <w:t xml:space="preserve"> (</w:t>
      </w:r>
      <w:r w:rsidR="00AD555E">
        <w:rPr>
          <w:sz w:val="22"/>
          <w:szCs w:val="22"/>
        </w:rPr>
        <w:t>8</w:t>
      </w:r>
      <w:r w:rsidRPr="00C27237">
        <w:rPr>
          <w:sz w:val="22"/>
          <w:szCs w:val="22"/>
        </w:rPr>
        <w:t xml:space="preserve">) ιδιώτες ιατρούς διαφόρων ειδικοτήτων, με καθεστώς έκδοσης </w:t>
      </w:r>
      <w:r w:rsidR="008A0CDF">
        <w:rPr>
          <w:sz w:val="22"/>
          <w:szCs w:val="22"/>
        </w:rPr>
        <w:t xml:space="preserve">δελτίου </w:t>
      </w:r>
      <w:r w:rsidRPr="00C27237">
        <w:rPr>
          <w:sz w:val="22"/>
          <w:szCs w:val="22"/>
        </w:rPr>
        <w:t>απόδειξης παροχής υπηρεσιών».</w:t>
      </w:r>
      <w:bookmarkEnd w:id="4"/>
    </w:p>
    <w:p w14:paraId="47F6A68B" w14:textId="72F13EB0" w:rsidR="00C41F1E" w:rsidRPr="00A550C3"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008A0CDF" w:rsidRPr="00B06996">
        <w:rPr>
          <w:sz w:val="22"/>
          <w:szCs w:val="22"/>
        </w:rPr>
        <w:t xml:space="preserve">υπ. αριθ. </w:t>
      </w:r>
      <w:r w:rsidR="001838D4">
        <w:rPr>
          <w:sz w:val="22"/>
          <w:szCs w:val="22"/>
        </w:rPr>
        <w:t>10/2026/12-05-2026 Θέμα 3</w:t>
      </w:r>
      <w:r w:rsidR="001838D4" w:rsidRPr="001838D4">
        <w:rPr>
          <w:sz w:val="22"/>
          <w:szCs w:val="22"/>
          <w:vertAlign w:val="superscript"/>
        </w:rPr>
        <w:t>ο</w:t>
      </w:r>
      <w:r w:rsidR="008A0CDF">
        <w:rPr>
          <w:sz w:val="22"/>
          <w:szCs w:val="22"/>
        </w:rPr>
        <w:t xml:space="preserve"> απόφαση του ΔΣ με θέμα</w:t>
      </w:r>
      <w:r w:rsidRPr="00C41F1E">
        <w:rPr>
          <w:sz w:val="22"/>
          <w:szCs w:val="22"/>
        </w:rPr>
        <w:t xml:space="preserve">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ιατρούς</w:t>
      </w:r>
      <w:r w:rsidR="00C5249C" w:rsidRPr="00C5249C">
        <w:rPr>
          <w:sz w:val="22"/>
          <w:szCs w:val="22"/>
        </w:rPr>
        <w:t>,</w:t>
      </w:r>
      <w:r>
        <w:rPr>
          <w:sz w:val="22"/>
          <w:szCs w:val="22"/>
        </w:rPr>
        <w:t xml:space="preserve"> </w:t>
      </w:r>
      <w:r w:rsidR="00C5249C" w:rsidRPr="00C41F1E">
        <w:rPr>
          <w:sz w:val="22"/>
          <w:szCs w:val="22"/>
        </w:rPr>
        <w:t>εξωτερικούς συνεργάτες</w:t>
      </w:r>
      <w:r w:rsidR="00C5249C" w:rsidRPr="00C5249C">
        <w:rPr>
          <w:sz w:val="22"/>
          <w:szCs w:val="22"/>
        </w:rPr>
        <w:t>,</w:t>
      </w:r>
      <w:r w:rsidR="00C5249C" w:rsidRPr="00C41F1E">
        <w:rPr>
          <w:sz w:val="22"/>
          <w:szCs w:val="22"/>
        </w:rPr>
        <w:t xml:space="preserve"> </w:t>
      </w:r>
      <w:r w:rsidR="00483A48">
        <w:rPr>
          <w:sz w:val="22"/>
          <w:szCs w:val="22"/>
        </w:rPr>
        <w:t>διαφόρων ειδικοτήτων</w:t>
      </w:r>
      <w:r>
        <w:rPr>
          <w:sz w:val="22"/>
          <w:szCs w:val="22"/>
        </w:rPr>
        <w:t xml:space="preserve">, </w:t>
      </w:r>
      <w:r w:rsidRPr="00C41F1E">
        <w:rPr>
          <w:sz w:val="22"/>
          <w:szCs w:val="22"/>
        </w:rPr>
        <w:t xml:space="preserve">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5C84F84" w:rsidR="00DA0892" w:rsidRPr="00273C6F" w:rsidRDefault="008B2E24" w:rsidP="00273C6F">
      <w:pPr>
        <w:pStyle w:val="a8"/>
        <w:numPr>
          <w:ilvl w:val="0"/>
          <w:numId w:val="47"/>
        </w:numPr>
        <w:autoSpaceDE w:val="0"/>
        <w:autoSpaceDN w:val="0"/>
        <w:adjustRightInd w:val="0"/>
        <w:spacing w:line="360" w:lineRule="auto"/>
        <w:jc w:val="both"/>
        <w:rPr>
          <w:rFonts w:ascii="Tahoma" w:hAnsi="Tahoma" w:cs="Tahoma"/>
        </w:rPr>
      </w:pPr>
      <w:r w:rsidRPr="00273C6F">
        <w:rPr>
          <w:rFonts w:ascii="Tahoma" w:hAnsi="Tahoma" w:cs="Tahoma"/>
        </w:rPr>
        <w:t xml:space="preserve">Στο πλαίσιο της </w:t>
      </w:r>
      <w:r w:rsidR="002627B4" w:rsidRPr="00273C6F">
        <w:rPr>
          <w:rFonts w:ascii="Tahoma" w:hAnsi="Tahoma" w:cs="Tahoma"/>
        </w:rPr>
        <w:t xml:space="preserve">υπ.αρ. πρωτ. </w:t>
      </w:r>
      <w:r w:rsidR="00B06996" w:rsidRPr="00273C6F">
        <w:rPr>
          <w:rFonts w:ascii="Tahoma" w:hAnsi="Tahoma" w:cs="Tahoma"/>
        </w:rPr>
        <w:t>Γ4β/</w:t>
      </w:r>
      <w:r w:rsidR="00AD555E">
        <w:rPr>
          <w:rFonts w:ascii="Tahoma" w:hAnsi="Tahoma" w:cs="Tahoma"/>
        </w:rPr>
        <w:t>18157</w:t>
      </w:r>
      <w:r w:rsidR="00B06996" w:rsidRPr="00273C6F">
        <w:rPr>
          <w:rFonts w:ascii="Tahoma" w:hAnsi="Tahoma" w:cs="Tahoma"/>
        </w:rPr>
        <w:t>/0</w:t>
      </w:r>
      <w:r w:rsidR="00AD555E">
        <w:rPr>
          <w:rFonts w:ascii="Tahoma" w:hAnsi="Tahoma" w:cs="Tahoma"/>
        </w:rPr>
        <w:t>8</w:t>
      </w:r>
      <w:r w:rsidR="00B06996" w:rsidRPr="00273C6F">
        <w:rPr>
          <w:rFonts w:ascii="Tahoma" w:hAnsi="Tahoma" w:cs="Tahoma"/>
        </w:rPr>
        <w:t>-0</w:t>
      </w:r>
      <w:r w:rsidR="00AD555E">
        <w:rPr>
          <w:rFonts w:ascii="Tahoma" w:hAnsi="Tahoma" w:cs="Tahoma"/>
        </w:rPr>
        <w:t>5</w:t>
      </w:r>
      <w:r w:rsidR="00B06996" w:rsidRPr="00273C6F">
        <w:rPr>
          <w:rFonts w:ascii="Tahoma" w:hAnsi="Tahoma" w:cs="Tahoma"/>
        </w:rPr>
        <w:t xml:space="preserve">-2026 </w:t>
      </w:r>
      <w:r w:rsidR="002627B4" w:rsidRPr="00273C6F">
        <w:rPr>
          <w:rFonts w:ascii="Tahoma" w:hAnsi="Tahoma" w:cs="Tahoma"/>
        </w:rPr>
        <w:t>απόφαση</w:t>
      </w:r>
      <w:r w:rsidR="00D64CF4" w:rsidRPr="00273C6F">
        <w:rPr>
          <w:rFonts w:ascii="Tahoma" w:hAnsi="Tahoma" w:cs="Tahoma"/>
        </w:rPr>
        <w:t>ς</w:t>
      </w:r>
      <w:r w:rsidR="002627B4" w:rsidRPr="00273C6F">
        <w:rPr>
          <w:rFonts w:ascii="Tahoma" w:hAnsi="Tahoma" w:cs="Tahoma"/>
        </w:rPr>
        <w:t xml:space="preserve"> Υφυπουργού Υγείας με θέμα:</w:t>
      </w:r>
      <w:r w:rsidR="00D64CF4" w:rsidRPr="00273C6F">
        <w:rPr>
          <w:rFonts w:ascii="Tahoma" w:hAnsi="Tahoma" w:cs="Tahoma"/>
        </w:rPr>
        <w:t xml:space="preserve"> </w:t>
      </w:r>
      <w:r w:rsidR="00B06996" w:rsidRPr="00273C6F">
        <w:rPr>
          <w:rFonts w:ascii="Tahoma" w:hAnsi="Tahoma" w:cs="Tahoma"/>
        </w:rPr>
        <w:t>«Έγκριση συνεργασίας του ΓΕΝΙΚΟΥ ΝΟΣΟΚΟΜΕΙΟΥ ΘΗΡΑΣ-ΑΕΜΥ Α.Ε με</w:t>
      </w:r>
      <w:r w:rsidR="00AD555E">
        <w:rPr>
          <w:rFonts w:ascii="Tahoma" w:hAnsi="Tahoma" w:cs="Tahoma"/>
        </w:rPr>
        <w:t xml:space="preserve"> οχτώ</w:t>
      </w:r>
      <w:r w:rsidR="00B06996" w:rsidRPr="00273C6F">
        <w:rPr>
          <w:rFonts w:ascii="Tahoma" w:hAnsi="Tahoma" w:cs="Tahoma"/>
        </w:rPr>
        <w:t xml:space="preserve"> (</w:t>
      </w:r>
      <w:r w:rsidR="00AD555E">
        <w:rPr>
          <w:rFonts w:ascii="Tahoma" w:hAnsi="Tahoma" w:cs="Tahoma"/>
        </w:rPr>
        <w:t>8</w:t>
      </w:r>
      <w:r w:rsidR="00B06996" w:rsidRPr="00273C6F">
        <w:rPr>
          <w:rFonts w:ascii="Tahoma" w:hAnsi="Tahoma" w:cs="Tahoma"/>
        </w:rPr>
        <w:t xml:space="preserve">) ιδιώτες ιατρούς διαφόρων ειδικοτήτων, με καθεστώς έκδοσης </w:t>
      </w:r>
      <w:r w:rsidR="008725C9">
        <w:rPr>
          <w:rFonts w:ascii="Tahoma" w:hAnsi="Tahoma" w:cs="Tahoma"/>
        </w:rPr>
        <w:t xml:space="preserve">δελτίου </w:t>
      </w:r>
      <w:r w:rsidR="00B06996" w:rsidRPr="00273C6F">
        <w:rPr>
          <w:rFonts w:ascii="Tahoma" w:hAnsi="Tahoma" w:cs="Tahoma"/>
        </w:rPr>
        <w:t>απόδειξης παροχής υπηρεσιών».</w:t>
      </w:r>
      <w:r w:rsidR="00D37578" w:rsidRPr="00273C6F">
        <w:rPr>
          <w:rFonts w:ascii="Tahoma" w:hAnsi="Tahoma" w:cs="Tahoma"/>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AD555E" w:rsidRPr="004D2546" w14:paraId="675CAD4C" w14:textId="77777777" w:rsidTr="00727035">
        <w:tc>
          <w:tcPr>
            <w:tcW w:w="603" w:type="dxa"/>
            <w:tcBorders>
              <w:top w:val="single" w:sz="4" w:space="0" w:color="auto"/>
              <w:left w:val="single" w:sz="4" w:space="0" w:color="auto"/>
              <w:bottom w:val="single" w:sz="4" w:space="0" w:color="auto"/>
              <w:right w:val="single" w:sz="4" w:space="0" w:color="auto"/>
            </w:tcBorders>
            <w:hideMark/>
          </w:tcPr>
          <w:p w14:paraId="6E118AFA"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bookmarkStart w:id="5"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20D8B3D"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4CA364B9"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335BE493" w14:textId="77777777" w:rsidR="00AD555E" w:rsidRPr="004D2546" w:rsidRDefault="00AD555E"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AD555E" w:rsidRPr="004D2546" w14:paraId="31C18AEE" w14:textId="77777777" w:rsidTr="00727035">
        <w:tc>
          <w:tcPr>
            <w:tcW w:w="603" w:type="dxa"/>
            <w:tcBorders>
              <w:top w:val="single" w:sz="4" w:space="0" w:color="auto"/>
              <w:left w:val="single" w:sz="4" w:space="0" w:color="auto"/>
              <w:bottom w:val="single" w:sz="4" w:space="0" w:color="auto"/>
              <w:right w:val="single" w:sz="4" w:space="0" w:color="auto"/>
            </w:tcBorders>
          </w:tcPr>
          <w:p w14:paraId="69712AE7" w14:textId="77777777" w:rsidR="00AD555E" w:rsidRPr="004D2546" w:rsidRDefault="00AD555E" w:rsidP="00727035">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3587C825" w14:textId="6D5F1D4D" w:rsidR="00AD555E" w:rsidRPr="00D613DB" w:rsidRDefault="00B94846"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ΠΑΙΔΙΑΤΡΙΚΗΣ</w:t>
            </w:r>
          </w:p>
        </w:tc>
        <w:tc>
          <w:tcPr>
            <w:tcW w:w="1051" w:type="dxa"/>
            <w:tcBorders>
              <w:top w:val="single" w:sz="4" w:space="0" w:color="auto"/>
              <w:left w:val="single" w:sz="4" w:space="0" w:color="auto"/>
              <w:bottom w:val="single" w:sz="4" w:space="0" w:color="auto"/>
              <w:right w:val="single" w:sz="4" w:space="0" w:color="auto"/>
            </w:tcBorders>
            <w:hideMark/>
          </w:tcPr>
          <w:p w14:paraId="35160052" w14:textId="52D853C9" w:rsidR="00AD555E" w:rsidRPr="00E412FE" w:rsidRDefault="00AD555E" w:rsidP="00727035">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B94846">
              <w:rPr>
                <w:rFonts w:ascii="Calibri" w:eastAsia="Calibri" w:hAnsi="Calibri" w:cs="Times New Roman"/>
                <w:lang w:eastAsia="en-US"/>
              </w:rPr>
              <w:t>2</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28170B34" w14:textId="77777777" w:rsidR="00AD555E" w:rsidRPr="00292244" w:rsidRDefault="00AD555E" w:rsidP="00727035">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17159353" w14:textId="0A7A786C" w:rsidR="00AD555E" w:rsidRPr="004D2546" w:rsidRDefault="00AD555E" w:rsidP="00727035">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Pr>
                <w:rFonts w:ascii="Calibri" w:eastAsia="Calibri" w:hAnsi="Calibri" w:cs="Times New Roman"/>
                <w:lang w:eastAsia="en-US"/>
              </w:rPr>
              <w:t>7</w:t>
            </w:r>
            <w:r w:rsidR="00B94846">
              <w:rPr>
                <w:rFonts w:ascii="Calibri" w:eastAsia="Calibri" w:hAnsi="Calibri" w:cs="Times New Roman"/>
                <w:lang w:eastAsia="en-US"/>
              </w:rPr>
              <w:t>9</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bookmarkEnd w:id="5"/>
    </w:tbl>
    <w:p w14:paraId="689318B3" w14:textId="77777777" w:rsidR="004F2863" w:rsidRDefault="004F2863"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w:t>
      </w:r>
      <w:r w:rsidRPr="00EA35E3">
        <w:rPr>
          <w:bCs/>
          <w:color w:val="000000"/>
        </w:rPr>
        <w:lastRenderedPageBreak/>
        <w:t>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3D574608"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από</w:t>
      </w:r>
      <w:r w:rsidR="00A866DC" w:rsidRPr="00A866DC">
        <w:rPr>
          <w:rFonts w:ascii="Tahoma" w:hAnsi="Tahoma" w:cs="Tahoma"/>
          <w:b/>
          <w:sz w:val="22"/>
          <w:szCs w:val="22"/>
          <w:lang w:val="el-GR"/>
        </w:rPr>
        <w:t xml:space="preserve"> </w:t>
      </w:r>
      <w:r w:rsidR="00284758" w:rsidRPr="00284758">
        <w:rPr>
          <w:rFonts w:ascii="Tahoma" w:hAnsi="Tahoma" w:cs="Tahoma"/>
          <w:b/>
          <w:sz w:val="22"/>
          <w:szCs w:val="22"/>
          <w:lang w:val="el-GR"/>
        </w:rPr>
        <w:t>26</w:t>
      </w:r>
      <w:r w:rsidR="005F43FF" w:rsidRPr="00A866DC">
        <w:rPr>
          <w:rFonts w:ascii="Tahoma" w:hAnsi="Tahoma" w:cs="Tahoma"/>
          <w:b/>
          <w:sz w:val="22"/>
          <w:szCs w:val="22"/>
          <w:lang w:val="el-GR"/>
        </w:rPr>
        <w:t>/</w:t>
      </w:r>
      <w:r w:rsidR="00C34F56" w:rsidRPr="00A866DC">
        <w:rPr>
          <w:rFonts w:ascii="Tahoma" w:hAnsi="Tahoma" w:cs="Tahoma"/>
          <w:b/>
          <w:sz w:val="22"/>
          <w:szCs w:val="22"/>
          <w:lang w:val="el-GR"/>
        </w:rPr>
        <w:t>0</w:t>
      </w:r>
      <w:r w:rsidR="00334DF1" w:rsidRPr="00A866DC">
        <w:rPr>
          <w:rFonts w:ascii="Tahoma" w:hAnsi="Tahoma" w:cs="Tahoma"/>
          <w:b/>
          <w:sz w:val="22"/>
          <w:szCs w:val="22"/>
          <w:lang w:val="el-GR"/>
        </w:rPr>
        <w:t>5</w:t>
      </w:r>
      <w:r w:rsidR="005F43FF" w:rsidRPr="00A866DC">
        <w:rPr>
          <w:rFonts w:ascii="Tahoma" w:hAnsi="Tahoma" w:cs="Tahoma"/>
          <w:b/>
          <w:sz w:val="22"/>
          <w:szCs w:val="22"/>
          <w:lang w:val="el-GR"/>
        </w:rPr>
        <w:t>/20</w:t>
      </w:r>
      <w:r w:rsidR="00D16930" w:rsidRPr="00A866DC">
        <w:rPr>
          <w:rFonts w:ascii="Tahoma" w:hAnsi="Tahoma" w:cs="Tahoma"/>
          <w:b/>
          <w:sz w:val="22"/>
          <w:szCs w:val="22"/>
          <w:lang w:val="el-GR"/>
        </w:rPr>
        <w:t>2</w:t>
      </w:r>
      <w:r w:rsidR="00C27237" w:rsidRPr="00A866DC">
        <w:rPr>
          <w:rFonts w:ascii="Tahoma" w:hAnsi="Tahoma" w:cs="Tahoma"/>
          <w:b/>
          <w:sz w:val="22"/>
          <w:szCs w:val="22"/>
          <w:lang w:val="el-GR"/>
        </w:rPr>
        <w:t>6</w:t>
      </w:r>
      <w:r w:rsidR="005F43FF" w:rsidRPr="00A866DC">
        <w:rPr>
          <w:rFonts w:ascii="Tahoma" w:hAnsi="Tahoma" w:cs="Tahoma"/>
          <w:b/>
          <w:sz w:val="22"/>
          <w:szCs w:val="22"/>
          <w:lang w:val="el-GR"/>
        </w:rPr>
        <w:t xml:space="preserve"> </w:t>
      </w:r>
      <w:r w:rsidR="006F2E49" w:rsidRPr="00A866DC">
        <w:rPr>
          <w:rFonts w:ascii="Tahoma" w:hAnsi="Tahoma" w:cs="Tahoma"/>
          <w:b/>
          <w:sz w:val="22"/>
          <w:szCs w:val="22"/>
          <w:lang w:val="el-GR"/>
        </w:rPr>
        <w:t>έως</w:t>
      </w:r>
      <w:r w:rsidR="00171087" w:rsidRPr="00A866DC">
        <w:rPr>
          <w:rFonts w:ascii="Tahoma" w:hAnsi="Tahoma" w:cs="Tahoma"/>
          <w:b/>
          <w:sz w:val="22"/>
          <w:szCs w:val="22"/>
          <w:lang w:val="el-GR"/>
        </w:rPr>
        <w:t xml:space="preserve"> και</w:t>
      </w:r>
      <w:r w:rsidR="00A866DC" w:rsidRPr="00A866DC">
        <w:rPr>
          <w:rFonts w:ascii="Tahoma" w:hAnsi="Tahoma" w:cs="Tahoma"/>
          <w:b/>
          <w:sz w:val="22"/>
          <w:szCs w:val="22"/>
          <w:lang w:val="el-GR"/>
        </w:rPr>
        <w:t xml:space="preserve"> </w:t>
      </w:r>
      <w:r w:rsidR="00284758" w:rsidRPr="00284758">
        <w:rPr>
          <w:rFonts w:ascii="Tahoma" w:hAnsi="Tahoma" w:cs="Tahoma"/>
          <w:b/>
          <w:sz w:val="22"/>
          <w:szCs w:val="22"/>
          <w:lang w:val="el-GR"/>
        </w:rPr>
        <w:t>02</w:t>
      </w:r>
      <w:r w:rsidR="00D16930" w:rsidRPr="00A866DC">
        <w:rPr>
          <w:rFonts w:ascii="Tahoma" w:hAnsi="Tahoma" w:cs="Tahoma"/>
          <w:b/>
          <w:sz w:val="22"/>
          <w:szCs w:val="22"/>
          <w:lang w:val="el-GR"/>
        </w:rPr>
        <w:t>/</w:t>
      </w:r>
      <w:r w:rsidR="00C34F56" w:rsidRPr="00A866DC">
        <w:rPr>
          <w:rFonts w:ascii="Tahoma" w:hAnsi="Tahoma" w:cs="Tahoma"/>
          <w:b/>
          <w:sz w:val="22"/>
          <w:szCs w:val="22"/>
          <w:lang w:val="el-GR"/>
        </w:rPr>
        <w:t>0</w:t>
      </w:r>
      <w:r w:rsidR="00284758" w:rsidRPr="00284758">
        <w:rPr>
          <w:rFonts w:ascii="Tahoma" w:hAnsi="Tahoma" w:cs="Tahoma"/>
          <w:b/>
          <w:sz w:val="22"/>
          <w:szCs w:val="22"/>
          <w:lang w:val="el-GR"/>
        </w:rPr>
        <w:t>6</w:t>
      </w:r>
      <w:r w:rsidR="00D16930" w:rsidRPr="00A866DC">
        <w:rPr>
          <w:rFonts w:ascii="Tahoma" w:hAnsi="Tahoma" w:cs="Tahoma"/>
          <w:b/>
          <w:sz w:val="22"/>
          <w:szCs w:val="22"/>
          <w:lang w:val="el-GR"/>
        </w:rPr>
        <w:t>/202</w:t>
      </w:r>
      <w:r w:rsidR="00C27237" w:rsidRPr="00A866DC">
        <w:rPr>
          <w:rFonts w:ascii="Tahoma" w:hAnsi="Tahoma" w:cs="Tahoma"/>
          <w:b/>
          <w:sz w:val="22"/>
          <w:szCs w:val="22"/>
          <w:lang w:val="el-GR"/>
        </w:rPr>
        <w:t>6</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76006AA6"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284758" w:rsidRPr="00284758">
        <w:rPr>
          <w:rFonts w:ascii="Tahoma" w:hAnsi="Tahoma" w:cs="Tahoma"/>
          <w:sz w:val="22"/>
          <w:szCs w:val="22"/>
          <w:lang w:val="el-GR"/>
        </w:rPr>
        <w:t>04</w:t>
      </w:r>
      <w:r w:rsidR="00915C1C" w:rsidRPr="00A866DC">
        <w:rPr>
          <w:rFonts w:ascii="Tahoma" w:hAnsi="Tahoma" w:cs="Tahoma"/>
          <w:sz w:val="22"/>
          <w:szCs w:val="22"/>
          <w:lang w:val="el-GR"/>
        </w:rPr>
        <w:t>/</w:t>
      </w:r>
      <w:r w:rsidR="00C34F56" w:rsidRPr="00A866DC">
        <w:rPr>
          <w:rFonts w:ascii="Tahoma" w:hAnsi="Tahoma" w:cs="Tahoma"/>
          <w:sz w:val="22"/>
          <w:szCs w:val="22"/>
          <w:lang w:val="el-GR"/>
        </w:rPr>
        <w:t>0</w:t>
      </w:r>
      <w:r w:rsidR="00284758" w:rsidRPr="00284758">
        <w:rPr>
          <w:rFonts w:ascii="Tahoma" w:hAnsi="Tahoma" w:cs="Tahoma"/>
          <w:sz w:val="22"/>
          <w:szCs w:val="22"/>
          <w:lang w:val="el-GR"/>
        </w:rPr>
        <w:t>6</w:t>
      </w:r>
      <w:r w:rsidR="005A2C54" w:rsidRPr="00A866DC">
        <w:rPr>
          <w:rFonts w:ascii="Tahoma" w:hAnsi="Tahoma" w:cs="Tahoma"/>
          <w:sz w:val="22"/>
          <w:szCs w:val="22"/>
          <w:lang w:val="el-GR"/>
        </w:rPr>
        <w:t>/20</w:t>
      </w:r>
      <w:r w:rsidR="00D16930" w:rsidRPr="00A866DC">
        <w:rPr>
          <w:rFonts w:ascii="Tahoma" w:hAnsi="Tahoma" w:cs="Tahoma"/>
          <w:sz w:val="22"/>
          <w:szCs w:val="22"/>
          <w:lang w:val="el-GR"/>
        </w:rPr>
        <w:t>2</w:t>
      </w:r>
      <w:r w:rsidR="00C27237" w:rsidRPr="00A866DC">
        <w:rPr>
          <w:rFonts w:ascii="Tahoma" w:hAnsi="Tahoma" w:cs="Tahoma"/>
          <w:sz w:val="22"/>
          <w:szCs w:val="22"/>
          <w:lang w:val="el-GR"/>
        </w:rPr>
        <w:t>6</w:t>
      </w:r>
      <w:r w:rsidR="00C8206E" w:rsidRPr="00A866DC">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6"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7" w:name="_Hlk513658204"/>
      <w:bookmarkEnd w:id="6"/>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7"/>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CB5E8EA"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922B6">
              <w:rPr>
                <w:b/>
                <w:bCs/>
                <w:sz w:val="22"/>
                <w:szCs w:val="22"/>
              </w:rPr>
              <w:t>ειδικότητας Παιδιατρικής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7F192462"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9F25E7" w:rsidRPr="009F25E7">
              <w:rPr>
                <w:sz w:val="20"/>
                <w:szCs w:val="20"/>
              </w:rPr>
              <w:t>3188</w:t>
            </w:r>
            <w:r w:rsidR="00B627AF">
              <w:rPr>
                <w:sz w:val="20"/>
                <w:szCs w:val="20"/>
              </w:rPr>
              <w:t>/</w:t>
            </w:r>
            <w:r w:rsidR="009F25E7" w:rsidRPr="009F25E7">
              <w:rPr>
                <w:sz w:val="20"/>
                <w:szCs w:val="20"/>
              </w:rPr>
              <w:t>26</w:t>
            </w:r>
            <w:r w:rsidR="00B627AF" w:rsidRPr="005E45AA">
              <w:rPr>
                <w:sz w:val="20"/>
                <w:szCs w:val="20"/>
              </w:rPr>
              <w:t>-</w:t>
            </w:r>
            <w:r w:rsidR="009F25E7" w:rsidRPr="009F25E7">
              <w:rPr>
                <w:sz w:val="20"/>
                <w:szCs w:val="20"/>
              </w:rPr>
              <w:t>0</w:t>
            </w:r>
            <w:r w:rsidR="009F25E7" w:rsidRPr="00B62B90">
              <w:rPr>
                <w:sz w:val="20"/>
                <w:szCs w:val="20"/>
              </w:rPr>
              <w:t>5</w:t>
            </w:r>
            <w:r w:rsidR="00B627AF" w:rsidRPr="005E45AA">
              <w:rPr>
                <w:sz w:val="20"/>
                <w:szCs w:val="20"/>
              </w:rPr>
              <w:t>-202</w:t>
            </w:r>
            <w:r w:rsidR="00B627AF">
              <w:rPr>
                <w:sz w:val="20"/>
                <w:szCs w:val="20"/>
              </w:rPr>
              <w:t>6</w:t>
            </w:r>
            <w:r w:rsidR="00B627AF"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560D" w14:textId="77777777" w:rsidR="006152BA" w:rsidRDefault="006152BA">
      <w:r>
        <w:separator/>
      </w:r>
    </w:p>
  </w:endnote>
  <w:endnote w:type="continuationSeparator" w:id="0">
    <w:p w14:paraId="67686B79" w14:textId="77777777" w:rsidR="006152BA" w:rsidRDefault="0061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E847" w14:textId="77777777" w:rsidR="006152BA" w:rsidRDefault="006152BA">
      <w:r>
        <w:separator/>
      </w:r>
    </w:p>
  </w:footnote>
  <w:footnote w:type="continuationSeparator" w:id="0">
    <w:p w14:paraId="558A4D63" w14:textId="77777777" w:rsidR="006152BA" w:rsidRDefault="0061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0514CED"/>
    <w:multiLevelType w:val="hybridMultilevel"/>
    <w:tmpl w:val="AB10FD4E"/>
    <w:lvl w:ilvl="0" w:tplc="2E562528">
      <w:start w:val="1"/>
      <w:numFmt w:val="lowerRoman"/>
      <w:lvlText w:val="%1)"/>
      <w:lvlJc w:val="left"/>
      <w:pPr>
        <w:ind w:left="1287" w:hanging="360"/>
      </w:pPr>
      <w:rPr>
        <w:rFonts w:ascii="Tahoma" w:eastAsia="Times New Roman" w:hAnsi="Tahoma" w:cs="Times New Roman"/>
        <w:b w:val="0"/>
        <w:i w:val="0"/>
        <w:sz w:val="20"/>
        <w:szCs w:val="2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15354D0"/>
    <w:multiLevelType w:val="hybridMultilevel"/>
    <w:tmpl w:val="F18E56DA"/>
    <w:lvl w:ilvl="0" w:tplc="2E562528">
      <w:start w:val="1"/>
      <w:numFmt w:val="lowerRoman"/>
      <w:lvlText w:val="%1)"/>
      <w:lvlJc w:val="left"/>
      <w:pPr>
        <w:ind w:left="1740" w:hanging="360"/>
      </w:pPr>
      <w:rPr>
        <w:rFonts w:ascii="Tahoma" w:eastAsia="Times New Roman" w:hAnsi="Tahoma" w:cs="Times New Roman"/>
        <w:b w:val="0"/>
        <w:i w:val="0"/>
        <w:sz w:val="20"/>
        <w:szCs w:val="20"/>
      </w:rPr>
    </w:lvl>
    <w:lvl w:ilvl="1" w:tplc="04080019" w:tentative="1">
      <w:start w:val="1"/>
      <w:numFmt w:val="lowerLetter"/>
      <w:lvlText w:val="%2."/>
      <w:lvlJc w:val="left"/>
      <w:pPr>
        <w:ind w:left="2460" w:hanging="360"/>
      </w:pPr>
    </w:lvl>
    <w:lvl w:ilvl="2" w:tplc="0408001B" w:tentative="1">
      <w:start w:val="1"/>
      <w:numFmt w:val="lowerRoman"/>
      <w:lvlText w:val="%3."/>
      <w:lvlJc w:val="right"/>
      <w:pPr>
        <w:ind w:left="3180" w:hanging="180"/>
      </w:pPr>
    </w:lvl>
    <w:lvl w:ilvl="3" w:tplc="0408000F" w:tentative="1">
      <w:start w:val="1"/>
      <w:numFmt w:val="decimal"/>
      <w:lvlText w:val="%4."/>
      <w:lvlJc w:val="left"/>
      <w:pPr>
        <w:ind w:left="3900" w:hanging="360"/>
      </w:pPr>
    </w:lvl>
    <w:lvl w:ilvl="4" w:tplc="04080019" w:tentative="1">
      <w:start w:val="1"/>
      <w:numFmt w:val="lowerLetter"/>
      <w:lvlText w:val="%5."/>
      <w:lvlJc w:val="left"/>
      <w:pPr>
        <w:ind w:left="4620" w:hanging="360"/>
      </w:pPr>
    </w:lvl>
    <w:lvl w:ilvl="5" w:tplc="0408001B" w:tentative="1">
      <w:start w:val="1"/>
      <w:numFmt w:val="lowerRoman"/>
      <w:lvlText w:val="%6."/>
      <w:lvlJc w:val="right"/>
      <w:pPr>
        <w:ind w:left="5340" w:hanging="180"/>
      </w:pPr>
    </w:lvl>
    <w:lvl w:ilvl="6" w:tplc="0408000F" w:tentative="1">
      <w:start w:val="1"/>
      <w:numFmt w:val="decimal"/>
      <w:lvlText w:val="%7."/>
      <w:lvlJc w:val="left"/>
      <w:pPr>
        <w:ind w:left="6060" w:hanging="360"/>
      </w:pPr>
    </w:lvl>
    <w:lvl w:ilvl="7" w:tplc="04080019" w:tentative="1">
      <w:start w:val="1"/>
      <w:numFmt w:val="lowerLetter"/>
      <w:lvlText w:val="%8."/>
      <w:lvlJc w:val="left"/>
      <w:pPr>
        <w:ind w:left="6780" w:hanging="360"/>
      </w:pPr>
    </w:lvl>
    <w:lvl w:ilvl="8" w:tplc="0408001B" w:tentative="1">
      <w:start w:val="1"/>
      <w:numFmt w:val="lowerRoman"/>
      <w:lvlText w:val="%9."/>
      <w:lvlJc w:val="right"/>
      <w:pPr>
        <w:ind w:left="7500" w:hanging="180"/>
      </w:pPr>
    </w:lvl>
  </w:abstractNum>
  <w:abstractNum w:abstractNumId="42"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80425729">
    <w:abstractNumId w:val="6"/>
  </w:num>
  <w:num w:numId="2" w16cid:durableId="920069801">
    <w:abstractNumId w:val="34"/>
  </w:num>
  <w:num w:numId="3" w16cid:durableId="1414400255">
    <w:abstractNumId w:val="9"/>
  </w:num>
  <w:num w:numId="4" w16cid:durableId="25907035">
    <w:abstractNumId w:val="44"/>
  </w:num>
  <w:num w:numId="5" w16cid:durableId="177081978">
    <w:abstractNumId w:val="14"/>
  </w:num>
  <w:num w:numId="6" w16cid:durableId="887568365">
    <w:abstractNumId w:val="31"/>
  </w:num>
  <w:num w:numId="7" w16cid:durableId="1487479504">
    <w:abstractNumId w:val="32"/>
  </w:num>
  <w:num w:numId="8" w16cid:durableId="1527718413">
    <w:abstractNumId w:val="4"/>
  </w:num>
  <w:num w:numId="9" w16cid:durableId="1168987104">
    <w:abstractNumId w:val="25"/>
  </w:num>
  <w:num w:numId="10" w16cid:durableId="628244214">
    <w:abstractNumId w:val="40"/>
  </w:num>
  <w:num w:numId="11" w16cid:durableId="1957711342">
    <w:abstractNumId w:val="15"/>
  </w:num>
  <w:num w:numId="12" w16cid:durableId="557202075">
    <w:abstractNumId w:val="30"/>
  </w:num>
  <w:num w:numId="13" w16cid:durableId="619995595">
    <w:abstractNumId w:val="35"/>
  </w:num>
  <w:num w:numId="14" w16cid:durableId="1455752685">
    <w:abstractNumId w:val="43"/>
  </w:num>
  <w:num w:numId="15" w16cid:durableId="399443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6176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8142046">
    <w:abstractNumId w:val="26"/>
  </w:num>
  <w:num w:numId="18" w16cid:durableId="1020011284">
    <w:abstractNumId w:val="13"/>
  </w:num>
  <w:num w:numId="19" w16cid:durableId="1798374047">
    <w:abstractNumId w:val="11"/>
  </w:num>
  <w:num w:numId="20" w16cid:durableId="923299456">
    <w:abstractNumId w:val="8"/>
  </w:num>
  <w:num w:numId="21" w16cid:durableId="2094038300">
    <w:abstractNumId w:val="19"/>
  </w:num>
  <w:num w:numId="22" w16cid:durableId="551573727">
    <w:abstractNumId w:val="17"/>
  </w:num>
  <w:num w:numId="23" w16cid:durableId="1744791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69355">
    <w:abstractNumId w:val="21"/>
  </w:num>
  <w:num w:numId="25" w16cid:durableId="1956522015">
    <w:abstractNumId w:val="37"/>
  </w:num>
  <w:num w:numId="26" w16cid:durableId="27682712">
    <w:abstractNumId w:val="1"/>
  </w:num>
  <w:num w:numId="27" w16cid:durableId="729966455">
    <w:abstractNumId w:val="28"/>
  </w:num>
  <w:num w:numId="28" w16cid:durableId="1982075003">
    <w:abstractNumId w:val="42"/>
  </w:num>
  <w:num w:numId="29" w16cid:durableId="635912602">
    <w:abstractNumId w:val="36"/>
  </w:num>
  <w:num w:numId="30" w16cid:durableId="1634362416">
    <w:abstractNumId w:val="38"/>
  </w:num>
  <w:num w:numId="31" w16cid:durableId="1627465101">
    <w:abstractNumId w:val="23"/>
  </w:num>
  <w:num w:numId="32" w16cid:durableId="640964016">
    <w:abstractNumId w:val="10"/>
  </w:num>
  <w:num w:numId="33" w16cid:durableId="1436709507">
    <w:abstractNumId w:val="39"/>
  </w:num>
  <w:num w:numId="34" w16cid:durableId="1481457630">
    <w:abstractNumId w:val="29"/>
  </w:num>
  <w:num w:numId="35" w16cid:durableId="2061056729">
    <w:abstractNumId w:val="2"/>
  </w:num>
  <w:num w:numId="36" w16cid:durableId="1259025240">
    <w:abstractNumId w:val="24"/>
  </w:num>
  <w:num w:numId="37" w16cid:durableId="1986734616">
    <w:abstractNumId w:val="0"/>
  </w:num>
  <w:num w:numId="38" w16cid:durableId="6732666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6168688">
    <w:abstractNumId w:val="3"/>
  </w:num>
  <w:num w:numId="40" w16cid:durableId="15548136">
    <w:abstractNumId w:val="12"/>
  </w:num>
  <w:num w:numId="41" w16cid:durableId="701639037">
    <w:abstractNumId w:val="7"/>
  </w:num>
  <w:num w:numId="42" w16cid:durableId="1424374336">
    <w:abstractNumId w:val="45"/>
  </w:num>
  <w:num w:numId="43" w16cid:durableId="763186037">
    <w:abstractNumId w:val="20"/>
  </w:num>
  <w:num w:numId="44" w16cid:durableId="345063407">
    <w:abstractNumId w:val="5"/>
  </w:num>
  <w:num w:numId="45" w16cid:durableId="995064381">
    <w:abstractNumId w:val="27"/>
  </w:num>
  <w:num w:numId="46" w16cid:durableId="1249071274">
    <w:abstractNumId w:val="33"/>
  </w:num>
  <w:num w:numId="47" w16cid:durableId="17324653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0127"/>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38D4"/>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C6F"/>
    <w:rsid w:val="002753E3"/>
    <w:rsid w:val="0028110A"/>
    <w:rsid w:val="00284758"/>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4DF1"/>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A3943"/>
    <w:rsid w:val="003B2259"/>
    <w:rsid w:val="003B2F8D"/>
    <w:rsid w:val="003B5871"/>
    <w:rsid w:val="003B60B2"/>
    <w:rsid w:val="003B6B6E"/>
    <w:rsid w:val="003B7157"/>
    <w:rsid w:val="003C08B6"/>
    <w:rsid w:val="003C3330"/>
    <w:rsid w:val="003C3F71"/>
    <w:rsid w:val="003C7DBE"/>
    <w:rsid w:val="003D37E9"/>
    <w:rsid w:val="003D38C7"/>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13C2"/>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922B6"/>
    <w:rsid w:val="004A5A7B"/>
    <w:rsid w:val="004B150B"/>
    <w:rsid w:val="004B672A"/>
    <w:rsid w:val="004B73C9"/>
    <w:rsid w:val="004C0830"/>
    <w:rsid w:val="004C53D0"/>
    <w:rsid w:val="004C71DE"/>
    <w:rsid w:val="004D3E8A"/>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514E"/>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2BA"/>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25C9"/>
    <w:rsid w:val="0087408C"/>
    <w:rsid w:val="00875602"/>
    <w:rsid w:val="00876F2E"/>
    <w:rsid w:val="008803F7"/>
    <w:rsid w:val="0088540E"/>
    <w:rsid w:val="00891DA0"/>
    <w:rsid w:val="0089592E"/>
    <w:rsid w:val="0089732F"/>
    <w:rsid w:val="008A0CD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15A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5E7"/>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6DC"/>
    <w:rsid w:val="00A867A7"/>
    <w:rsid w:val="00A87D48"/>
    <w:rsid w:val="00A9036D"/>
    <w:rsid w:val="00A908A4"/>
    <w:rsid w:val="00A90EFC"/>
    <w:rsid w:val="00A94165"/>
    <w:rsid w:val="00A959EA"/>
    <w:rsid w:val="00A96534"/>
    <w:rsid w:val="00AA0429"/>
    <w:rsid w:val="00AA0839"/>
    <w:rsid w:val="00AA1656"/>
    <w:rsid w:val="00AA3C05"/>
    <w:rsid w:val="00AA5730"/>
    <w:rsid w:val="00AB4422"/>
    <w:rsid w:val="00AB672C"/>
    <w:rsid w:val="00AC2F1F"/>
    <w:rsid w:val="00AC35EF"/>
    <w:rsid w:val="00AC72B5"/>
    <w:rsid w:val="00AD0D60"/>
    <w:rsid w:val="00AD1376"/>
    <w:rsid w:val="00AD147D"/>
    <w:rsid w:val="00AD1F59"/>
    <w:rsid w:val="00AD4D07"/>
    <w:rsid w:val="00AD555E"/>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40ECF"/>
    <w:rsid w:val="00B42928"/>
    <w:rsid w:val="00B550CF"/>
    <w:rsid w:val="00B57ADA"/>
    <w:rsid w:val="00B627AF"/>
    <w:rsid w:val="00B62B90"/>
    <w:rsid w:val="00B6666A"/>
    <w:rsid w:val="00B727CF"/>
    <w:rsid w:val="00B73C31"/>
    <w:rsid w:val="00B7403D"/>
    <w:rsid w:val="00B7446F"/>
    <w:rsid w:val="00B74C2A"/>
    <w:rsid w:val="00B83317"/>
    <w:rsid w:val="00B8388C"/>
    <w:rsid w:val="00B864C0"/>
    <w:rsid w:val="00B938A6"/>
    <w:rsid w:val="00B9484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249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1A6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3C9"/>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D184D"/>
    <w:rsid w:val="00FD4994"/>
    <w:rsid w:val="00FE066B"/>
    <w:rsid w:val="00FE15BB"/>
    <w:rsid w:val="00FE40D7"/>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DDE8-BAD9-430D-B93B-016B657B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2373</Words>
  <Characters>12820</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15163</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User</cp:lastModifiedBy>
  <cp:revision>2</cp:revision>
  <cp:lastPrinted>2026-05-13T05:57:00Z</cp:lastPrinted>
  <dcterms:created xsi:type="dcterms:W3CDTF">2026-05-27T07:12:00Z</dcterms:created>
  <dcterms:modified xsi:type="dcterms:W3CDTF">2026-05-27T07:12:00Z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